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B407B" w14:textId="77777777" w:rsidR="008B00AE" w:rsidRDefault="00000000">
      <w:pPr>
        <w:pStyle w:val="Heading1"/>
      </w:pPr>
      <w:bookmarkStart w:id="0" w:name="table-of-contents"/>
      <w:r>
        <w:t>Table of Contents</w:t>
      </w:r>
    </w:p>
    <w:p w14:paraId="20A5AED0" w14:textId="77777777" w:rsidR="008B00AE" w:rsidRDefault="00000000">
      <w:pPr>
        <w:pStyle w:val="Heading2"/>
      </w:pPr>
      <w:bookmarkStart w:id="1" w:name="nempic-privacy-policy"/>
      <w:r>
        <w:t>NEMPIC Privacy Policy</w:t>
      </w:r>
    </w:p>
    <w:p w14:paraId="0F302C45" w14:textId="77777777" w:rsidR="008B00AE" w:rsidRDefault="00000000">
      <w:pPr>
        <w:numPr>
          <w:ilvl w:val="0"/>
          <w:numId w:val="2"/>
        </w:numPr>
      </w:pPr>
      <w:r>
        <w:t>Introduction ………………………………………………………………………………… 1</w:t>
      </w:r>
    </w:p>
    <w:p w14:paraId="461F0A37" w14:textId="77777777" w:rsidR="008B00AE" w:rsidRDefault="00000000">
      <w:pPr>
        <w:numPr>
          <w:ilvl w:val="0"/>
          <w:numId w:val="2"/>
        </w:numPr>
      </w:pPr>
      <w:r>
        <w:t>Data Controller and Contact Information …………………………………………….. 1</w:t>
      </w:r>
    </w:p>
    <w:p w14:paraId="2FD7ADD5" w14:textId="77777777" w:rsidR="008B00AE" w:rsidRDefault="00000000">
      <w:pPr>
        <w:numPr>
          <w:ilvl w:val="0"/>
          <w:numId w:val="2"/>
        </w:numPr>
      </w:pPr>
      <w:r>
        <w:t>Personal Data We Collect …………………………………………………………………. 1</w:t>
      </w:r>
    </w:p>
    <w:p w14:paraId="003493A8" w14:textId="77777777" w:rsidR="008B00AE" w:rsidRDefault="00000000">
      <w:pPr>
        <w:numPr>
          <w:ilvl w:val="0"/>
          <w:numId w:val="1"/>
        </w:numPr>
      </w:pPr>
      <w:r>
        <w:t>3.1. Data Subject Information (Highly Sensitive) …………………………………. 1</w:t>
      </w:r>
    </w:p>
    <w:p w14:paraId="7C114E3F" w14:textId="77777777" w:rsidR="008B00AE" w:rsidRDefault="00000000">
      <w:pPr>
        <w:numPr>
          <w:ilvl w:val="0"/>
          <w:numId w:val="1"/>
        </w:numPr>
      </w:pPr>
      <w:r>
        <w:t>3.2. User Information (Employer/Checker) …………………………………………. 2</w:t>
      </w:r>
    </w:p>
    <w:p w14:paraId="3EF3CC43" w14:textId="77777777" w:rsidR="008B00AE" w:rsidRDefault="00000000">
      <w:pPr>
        <w:numPr>
          <w:ilvl w:val="0"/>
          <w:numId w:val="2"/>
        </w:numPr>
      </w:pPr>
      <w:r>
        <w:t>Purpose and Legal Basis for Processing ………………………………………………. 2</w:t>
      </w:r>
    </w:p>
    <w:p w14:paraId="29EFF47E" w14:textId="77777777" w:rsidR="008B00AE" w:rsidRDefault="00000000">
      <w:pPr>
        <w:numPr>
          <w:ilvl w:val="0"/>
          <w:numId w:val="2"/>
        </w:numPr>
      </w:pPr>
      <w:r>
        <w:t>Consent and Data Subject Rights ………………………………………………………… 2</w:t>
      </w:r>
    </w:p>
    <w:p w14:paraId="75834A8E" w14:textId="77777777" w:rsidR="008B00AE" w:rsidRDefault="00000000">
      <w:pPr>
        <w:numPr>
          <w:ilvl w:val="0"/>
          <w:numId w:val="1"/>
        </w:numPr>
      </w:pPr>
      <w:r>
        <w:t>5.1. Consent ………………………………………………………………………………….. 2</w:t>
      </w:r>
    </w:p>
    <w:p w14:paraId="48D0200C" w14:textId="77777777" w:rsidR="008B00AE" w:rsidRDefault="00000000">
      <w:pPr>
        <w:numPr>
          <w:ilvl w:val="0"/>
          <w:numId w:val="1"/>
        </w:numPr>
      </w:pPr>
      <w:r>
        <w:t>5.2. Data Subject Rights ……………………………………………………………………. 2</w:t>
      </w:r>
    </w:p>
    <w:p w14:paraId="736A4CF0" w14:textId="77777777" w:rsidR="008B00AE" w:rsidRDefault="00000000">
      <w:pPr>
        <w:numPr>
          <w:ilvl w:val="0"/>
          <w:numId w:val="2"/>
        </w:numPr>
      </w:pPr>
      <w:r>
        <w:t>Disclosure and Sharing of Personal Data ……………………………………………….. 3</w:t>
      </w:r>
    </w:p>
    <w:p w14:paraId="5016988F" w14:textId="77777777" w:rsidR="008B00AE" w:rsidRDefault="00000000">
      <w:pPr>
        <w:numPr>
          <w:ilvl w:val="0"/>
          <w:numId w:val="2"/>
        </w:numPr>
      </w:pPr>
      <w:r>
        <w:t>Data Security and Retention ……………………………………………………………… 3</w:t>
      </w:r>
    </w:p>
    <w:p w14:paraId="0DE78C14" w14:textId="77777777" w:rsidR="008B00AE" w:rsidRDefault="00000000">
      <w:pPr>
        <w:numPr>
          <w:ilvl w:val="0"/>
          <w:numId w:val="1"/>
        </w:numPr>
      </w:pPr>
      <w:r>
        <w:t>7.1. Security Measures ……………………………………………………………………… 3</w:t>
      </w:r>
    </w:p>
    <w:p w14:paraId="06F5A4D9" w14:textId="77777777" w:rsidR="008B00AE" w:rsidRDefault="00000000">
      <w:pPr>
        <w:numPr>
          <w:ilvl w:val="0"/>
          <w:numId w:val="1"/>
        </w:numPr>
      </w:pPr>
      <w:r>
        <w:t>7.2. Data Retention ………………………………………………………………………….. 3</w:t>
      </w:r>
    </w:p>
    <w:p w14:paraId="18C1DA8C" w14:textId="77777777" w:rsidR="008B00AE" w:rsidRDefault="00000000">
      <w:pPr>
        <w:numPr>
          <w:ilvl w:val="0"/>
          <w:numId w:val="2"/>
        </w:numPr>
      </w:pPr>
      <w:r>
        <w:t>Age Restriction ……………………………………………………………………………… 4</w:t>
      </w:r>
    </w:p>
    <w:p w14:paraId="5FE9EBCC" w14:textId="77777777" w:rsidR="008B00AE" w:rsidRDefault="00000000">
      <w:pPr>
        <w:numPr>
          <w:ilvl w:val="0"/>
          <w:numId w:val="1"/>
        </w:numPr>
      </w:pPr>
      <w:r>
        <w:t>8.1. Processing Personal Data of Minors (Under 16) ……………………………. 4</w:t>
      </w:r>
    </w:p>
    <w:p w14:paraId="2C07E121" w14:textId="77777777" w:rsidR="008B00AE" w:rsidRDefault="00000000">
      <w:pPr>
        <w:numPr>
          <w:ilvl w:val="0"/>
          <w:numId w:val="2"/>
        </w:numPr>
      </w:pPr>
      <w:r>
        <w:t>Changes to this Policy ……………………………………………………………………… 4</w:t>
      </w:r>
    </w:p>
    <w:p w14:paraId="455477AB" w14:textId="77777777" w:rsidR="008B00AE" w:rsidRDefault="007551BE">
      <w:r>
        <w:rPr>
          <w:noProof/>
        </w:rPr>
        <w:pict w14:anchorId="526F50EF">
          <v:rect id="_x0000_i1027" alt="" style="width:451.3pt;height:.05pt;mso-width-percent:0;mso-height-percent:0;mso-width-percent:0;mso-height-percent:0" o:hralign="center" o:hrstd="t" o:hr="t"/>
        </w:pict>
      </w:r>
    </w:p>
    <w:p w14:paraId="547FBC4D" w14:textId="77777777" w:rsidR="008B00AE" w:rsidRDefault="00000000">
      <w:pPr>
        <w:pStyle w:val="Heading2"/>
      </w:pPr>
      <w:bookmarkStart w:id="2" w:name="nempic-terms-of-service-tos"/>
      <w:bookmarkEnd w:id="1"/>
      <w:r>
        <w:t>NEMPIC Terms of Service (ToS)</w:t>
      </w:r>
    </w:p>
    <w:p w14:paraId="4367C65D" w14:textId="77777777" w:rsidR="008B00AE" w:rsidRDefault="00000000">
      <w:pPr>
        <w:numPr>
          <w:ilvl w:val="0"/>
          <w:numId w:val="3"/>
        </w:numPr>
      </w:pPr>
      <w:r>
        <w:t>Acceptance of Terms ……………………………………………………………………….. 5</w:t>
      </w:r>
    </w:p>
    <w:p w14:paraId="7F31C94E" w14:textId="77777777" w:rsidR="008B00AE" w:rsidRDefault="00000000">
      <w:pPr>
        <w:numPr>
          <w:ilvl w:val="0"/>
          <w:numId w:val="3"/>
        </w:numPr>
      </w:pPr>
      <w:r>
        <w:t>Description of Service and Account Types …………………………………………… 5</w:t>
      </w:r>
    </w:p>
    <w:p w14:paraId="3404A847" w14:textId="77777777" w:rsidR="008B00AE" w:rsidRDefault="00000000">
      <w:pPr>
        <w:numPr>
          <w:ilvl w:val="0"/>
          <w:numId w:val="3"/>
        </w:numPr>
      </w:pPr>
      <w:r>
        <w:t>User Obligations and Warranties ………………………………………………………… 5</w:t>
      </w:r>
    </w:p>
    <w:p w14:paraId="31B877B2" w14:textId="77777777" w:rsidR="008B00AE" w:rsidRDefault="00000000">
      <w:pPr>
        <w:numPr>
          <w:ilvl w:val="0"/>
          <w:numId w:val="1"/>
        </w:numPr>
      </w:pPr>
      <w:r>
        <w:t>3.1. Account Types and Live Update Feature ……………………………………….. 5</w:t>
      </w:r>
    </w:p>
    <w:p w14:paraId="0CD4C195" w14:textId="77777777" w:rsidR="008B00AE" w:rsidRDefault="00000000">
      <w:pPr>
        <w:numPr>
          <w:ilvl w:val="0"/>
          <w:numId w:val="1"/>
        </w:numPr>
      </w:pPr>
      <w:r>
        <w:t>3.2. General User Obligations …………………………………………………………… 6</w:t>
      </w:r>
    </w:p>
    <w:p w14:paraId="59132368" w14:textId="77777777" w:rsidR="008B00AE" w:rsidRDefault="00000000">
      <w:pPr>
        <w:numPr>
          <w:ilvl w:val="0"/>
          <w:numId w:val="1"/>
        </w:numPr>
      </w:pPr>
      <w:r>
        <w:t>3.2.1. Obligations of Agents and Super Agents ……………………………….. 6</w:t>
      </w:r>
    </w:p>
    <w:p w14:paraId="4E42220D" w14:textId="77777777" w:rsidR="008B00AE" w:rsidRDefault="00000000">
      <w:pPr>
        <w:numPr>
          <w:ilvl w:val="0"/>
          <w:numId w:val="1"/>
        </w:numPr>
      </w:pPr>
      <w:r>
        <w:lastRenderedPageBreak/>
        <w:t>3.2.2. General User Obligations ……………………………………………………. 6</w:t>
      </w:r>
    </w:p>
    <w:p w14:paraId="5A211B52" w14:textId="77777777" w:rsidR="008B00AE" w:rsidRDefault="00000000">
      <w:pPr>
        <w:numPr>
          <w:ilvl w:val="0"/>
          <w:numId w:val="1"/>
        </w:numPr>
      </w:pPr>
      <w:r>
        <w:t>3.3. Obligations and Liabilities for the Live Update Feature …………………… 6</w:t>
      </w:r>
    </w:p>
    <w:p w14:paraId="43220762" w14:textId="77777777" w:rsidR="008B00AE" w:rsidRDefault="00000000">
      <w:pPr>
        <w:numPr>
          <w:ilvl w:val="0"/>
          <w:numId w:val="1"/>
        </w:numPr>
      </w:pPr>
      <w:r>
        <w:t>3.3.1. Absolute Consent Requirement …………………………………………… 6</w:t>
      </w:r>
    </w:p>
    <w:p w14:paraId="0B821857" w14:textId="77777777" w:rsidR="00B15972" w:rsidRDefault="00000000">
      <w:pPr>
        <w:numPr>
          <w:ilvl w:val="0"/>
          <w:numId w:val="1"/>
        </w:numPr>
      </w:pPr>
      <w:r>
        <w:t xml:space="preserve">    4. Refund Policy ………………………………………………………………………………… 7</w:t>
      </w:r>
    </w:p>
    <w:p w14:paraId="18EC7E00" w14:textId="77777777" w:rsidR="00B15972" w:rsidRDefault="00000000">
      <w:pPr>
        <w:numPr>
          <w:ilvl w:val="0"/>
          <w:numId w:val="1"/>
        </w:numPr>
      </w:pPr>
      <w:r>
        <w:t xml:space="preserve">    • 4.1. Purpose of this Policy ………………………………………………………………… 7</w:t>
      </w:r>
    </w:p>
    <w:p w14:paraId="43AA88E9" w14:textId="77777777" w:rsidR="00B15972" w:rsidRDefault="00000000">
      <w:pPr>
        <w:numPr>
          <w:ilvl w:val="0"/>
          <w:numId w:val="1"/>
        </w:numPr>
      </w:pPr>
      <w:r>
        <w:t xml:space="preserve">    • 4.2. Refund Eligibility ………………………………………………………………………… 7</w:t>
      </w:r>
    </w:p>
    <w:p w14:paraId="0053345B" w14:textId="77777777" w:rsidR="00B15972" w:rsidRDefault="00000000">
      <w:pPr>
        <w:numPr>
          <w:ilvl w:val="0"/>
          <w:numId w:val="1"/>
        </w:numPr>
      </w:pPr>
      <w:r>
        <w:t xml:space="preserve">    • 4.3. What a Refund Covers ………………………………………………………………… 7</w:t>
      </w:r>
    </w:p>
    <w:p w14:paraId="130C3524" w14:textId="77777777" w:rsidR="00B15972" w:rsidRDefault="00000000">
      <w:pPr>
        <w:numPr>
          <w:ilvl w:val="0"/>
          <w:numId w:val="1"/>
        </w:numPr>
      </w:pPr>
      <w:r>
        <w:t xml:space="preserve">    • 4.4. Circumstances Where a Refund Is Not Available ……………………………… 7</w:t>
      </w:r>
    </w:p>
    <w:p w14:paraId="565F74C1" w14:textId="77777777" w:rsidR="00B15972" w:rsidRDefault="00000000">
      <w:pPr>
        <w:numPr>
          <w:ilvl w:val="0"/>
          <w:numId w:val="1"/>
        </w:numPr>
      </w:pPr>
      <w:r>
        <w:t xml:space="preserve">    • 4.5. How to Request a Refund ……………………………………………………………… 7</w:t>
      </w:r>
    </w:p>
    <w:p w14:paraId="270EEDAF" w14:textId="77777777" w:rsidR="00B15972" w:rsidRDefault="00000000">
      <w:pPr>
        <w:numPr>
          <w:ilvl w:val="0"/>
          <w:numId w:val="1"/>
        </w:numPr>
      </w:pPr>
      <w:r>
        <w:t xml:space="preserve">    • 4.6. Refund Review and Decision ………………………………………………………… 7</w:t>
      </w:r>
    </w:p>
    <w:p w14:paraId="02C108E7" w14:textId="77777777" w:rsidR="00B15972" w:rsidRDefault="00000000">
      <w:pPr>
        <w:numPr>
          <w:ilvl w:val="0"/>
          <w:numId w:val="1"/>
        </w:numPr>
      </w:pPr>
      <w:r>
        <w:t xml:space="preserve">    • 4.7. Refund Processing and Payment-Gateway Charges ………………………… 7</w:t>
      </w:r>
    </w:p>
    <w:p w14:paraId="427F2D7B" w14:textId="77777777" w:rsidR="00B15972" w:rsidRDefault="00000000">
      <w:pPr>
        <w:numPr>
          <w:ilvl w:val="0"/>
          <w:numId w:val="1"/>
        </w:numPr>
      </w:pPr>
      <w:r>
        <w:t xml:space="preserve">    • 4.8. Your Legal Rights ………………………………………………………………………… 7</w:t>
      </w:r>
    </w:p>
    <w:p w14:paraId="24009DEE" w14:textId="77777777" w:rsidR="008B00AE" w:rsidRDefault="007551BE">
      <w:r>
        <w:rPr>
          <w:noProof/>
        </w:rPr>
        <w:pict w14:anchorId="1804866A">
          <v:rect id="_x0000_i1026" alt="" style="width:451.3pt;height:.05pt;mso-width-percent:0;mso-height-percent:0;mso-width-percent:0;mso-height-percent:0" o:hralign="center" o:hrstd="t" o:hr="t"/>
        </w:pict>
      </w:r>
    </w:p>
    <w:p w14:paraId="46B78090" w14:textId="77777777" w:rsidR="008B00AE" w:rsidRDefault="00000000">
      <w:pPr>
        <w:pStyle w:val="Heading1"/>
      </w:pPr>
      <w:bookmarkStart w:id="3" w:name="nempic-privacy-policy-1"/>
      <w:bookmarkEnd w:id="0"/>
      <w:bookmarkEnd w:id="2"/>
      <w:r>
        <w:t>NEMPIC Privacy Policy</w:t>
      </w:r>
    </w:p>
    <w:p w14:paraId="08CBEAA2" w14:textId="77777777" w:rsidR="008B00AE" w:rsidRDefault="00000000">
      <w:pPr>
        <w:pStyle w:val="FirstParagraph"/>
      </w:pPr>
      <w:r>
        <w:rPr>
          <w:b/>
          <w:bCs/>
        </w:rPr>
        <w:t>Effective Date:</w:t>
      </w:r>
      <w:r>
        <w:t xml:space="preserve"> November 7, 2025</w:t>
      </w:r>
    </w:p>
    <w:p w14:paraId="11F505EC" w14:textId="77777777" w:rsidR="008B00AE" w:rsidRDefault="00000000">
      <w:pPr>
        <w:pStyle w:val="Heading2"/>
      </w:pPr>
      <w:bookmarkStart w:id="4" w:name="introduction"/>
      <w:r>
        <w:t>1. Introduction</w:t>
      </w:r>
    </w:p>
    <w:p w14:paraId="7FF0E3A1" w14:textId="77777777" w:rsidR="008B00AE" w:rsidRDefault="00000000">
      <w:pPr>
        <w:pStyle w:val="FirstParagraph"/>
      </w:pPr>
      <w:r>
        <w:t>The Nigeria Employer Integrity Check (NEMPIC), accessible via nempic.com, is a web-based platform and system for a centralized database for employee integrity verification in Nigeria. We are committed to protecting the privacy and security of the personal data we process. This Privacy Policy outlines how NEMPIC collects, uses, discloses, and protects the personal data of individuals (Data Subjects) and our organizational users (Employers/Checkers) in compliance with the Nigeria Data Protection Act (NDPA), 2023, and other applicable Nigerian laws.</w:t>
      </w:r>
    </w:p>
    <w:p w14:paraId="5759A0D5" w14:textId="77777777" w:rsidR="008B00AE" w:rsidRDefault="00000000">
      <w:pPr>
        <w:pStyle w:val="BodyText"/>
      </w:pPr>
      <w:r>
        <w:t>By accessing or using our Services, you acknowledge that you have read, understood, and agree to the terms of this Privacy Policy.</w:t>
      </w:r>
    </w:p>
    <w:p w14:paraId="247BE346" w14:textId="77777777" w:rsidR="008B00AE" w:rsidRDefault="00000000">
      <w:pPr>
        <w:pStyle w:val="Heading2"/>
      </w:pPr>
      <w:bookmarkStart w:id="5" w:name="data-controller-and-contact-information"/>
      <w:bookmarkEnd w:id="4"/>
      <w:r>
        <w:t>2. Data Controller and Contact Information</w:t>
      </w:r>
    </w:p>
    <w:p w14:paraId="3FCAAA61" w14:textId="77777777" w:rsidR="008B00AE" w:rsidRDefault="00000000">
      <w:pPr>
        <w:pStyle w:val="FirstParagraph"/>
      </w:pPr>
      <w:r>
        <w:rPr>
          <w:b/>
          <w:bCs/>
        </w:rPr>
        <w:t>Data Controller:</w:t>
      </w:r>
      <w:r>
        <w:t xml:space="preserve"> [Insert Legal Name of NEMPIC Operating Entity]</w:t>
      </w:r>
    </w:p>
    <w:p w14:paraId="5CF71CAF" w14:textId="77777777" w:rsidR="008B00AE" w:rsidRDefault="00000000">
      <w:pPr>
        <w:pStyle w:val="BodyText"/>
      </w:pPr>
      <w:r>
        <w:rPr>
          <w:b/>
          <w:bCs/>
        </w:rPr>
        <w:t>Address:</w:t>
      </w:r>
      <w:r>
        <w:t xml:space="preserve"> [Insert Physical Address in Nigeria]</w:t>
      </w:r>
    </w:p>
    <w:p w14:paraId="0F14506D" w14:textId="77777777" w:rsidR="008B00AE" w:rsidRDefault="00000000">
      <w:pPr>
        <w:pStyle w:val="BodyText"/>
      </w:pPr>
      <w:r>
        <w:rPr>
          <w:b/>
          <w:bCs/>
        </w:rPr>
        <w:t>Email:</w:t>
      </w:r>
      <w:r>
        <w:t xml:space="preserve"> [Insert Dedicated Privacy/DPO Email Address]</w:t>
      </w:r>
    </w:p>
    <w:p w14:paraId="195E19D3" w14:textId="77777777" w:rsidR="008B00AE" w:rsidRDefault="00000000">
      <w:pPr>
        <w:pStyle w:val="BodyText"/>
      </w:pPr>
      <w:r>
        <w:lastRenderedPageBreak/>
        <w:t>For any questions regarding this policy or to exercise your data rights, please contact our Data Protection Officer (DPO) at the email address above.</w:t>
      </w:r>
    </w:p>
    <w:p w14:paraId="4A117E48" w14:textId="77777777" w:rsidR="008B00AE" w:rsidRDefault="00000000">
      <w:pPr>
        <w:pStyle w:val="Heading2"/>
      </w:pPr>
      <w:bookmarkStart w:id="6" w:name="personal-data-we-collect"/>
      <w:bookmarkEnd w:id="5"/>
      <w:r>
        <w:t>3. Personal Data We Collect</w:t>
      </w:r>
    </w:p>
    <w:p w14:paraId="1C2666B3" w14:textId="77777777" w:rsidR="008B00AE" w:rsidRDefault="00000000">
      <w:pPr>
        <w:pStyle w:val="FirstParagraph"/>
      </w:pPr>
      <w:r>
        <w:t>NEMPIC collects two primary categories of personal data: Data Subject Information (the individual being checked) and User Information (the employer/organization conducting the check).</w:t>
      </w:r>
    </w:p>
    <w:p w14:paraId="083EB301" w14:textId="77777777" w:rsidR="008B00AE" w:rsidRDefault="00000000">
      <w:pPr>
        <w:pStyle w:val="Heading3"/>
      </w:pPr>
      <w:bookmarkStart w:id="7" w:name="X6cefa0fea60aa0f15459ae4dcc493707ee097c1"/>
      <w:r>
        <w:t>3.1. Data Subject Information (Highly Sensitive)</w:t>
      </w:r>
    </w:p>
    <w:p w14:paraId="6865D5E6" w14:textId="77777777" w:rsidR="008B00AE" w:rsidRDefault="00000000">
      <w:pPr>
        <w:pStyle w:val="FirstParagraph"/>
      </w:pPr>
      <w:r>
        <w:t>This data is collected for the purpose of integrity verification and is stored in our centralized database. It includes, but is not limited to:</w:t>
      </w:r>
    </w:p>
    <w:tbl>
      <w:tblPr>
        <w:tblStyle w:val="Table"/>
        <w:tblW w:w="5000" w:type="pct"/>
        <w:tblLook w:val="0020" w:firstRow="1" w:lastRow="0" w:firstColumn="0" w:lastColumn="0" w:noHBand="0" w:noVBand="0"/>
      </w:tblPr>
      <w:tblGrid>
        <w:gridCol w:w="1997"/>
        <w:gridCol w:w="5205"/>
        <w:gridCol w:w="2158"/>
      </w:tblGrid>
      <w:tr w:rsidR="008B00AE" w14:paraId="3F9C8B5A" w14:textId="77777777" w:rsidTr="008B00AE">
        <w:trPr>
          <w:cnfStyle w:val="100000000000" w:firstRow="1" w:lastRow="0" w:firstColumn="0" w:lastColumn="0" w:oddVBand="0" w:evenVBand="0" w:oddHBand="0" w:evenHBand="0" w:firstRowFirstColumn="0" w:firstRowLastColumn="0" w:lastRowFirstColumn="0" w:lastRowLastColumn="0"/>
          <w:tblHeader/>
        </w:trPr>
        <w:tc>
          <w:tcPr>
            <w:tcW w:w="0" w:type="auto"/>
          </w:tcPr>
          <w:p w14:paraId="25CBBCA9" w14:textId="77777777" w:rsidR="008B00AE" w:rsidRDefault="00000000">
            <w:pPr>
              <w:pStyle w:val="Compact"/>
            </w:pPr>
            <w:r>
              <w:t>Data Category</w:t>
            </w:r>
          </w:p>
        </w:tc>
        <w:tc>
          <w:tcPr>
            <w:tcW w:w="0" w:type="auto"/>
          </w:tcPr>
          <w:p w14:paraId="14116CA6" w14:textId="77777777" w:rsidR="008B00AE" w:rsidRDefault="00000000">
            <w:pPr>
              <w:pStyle w:val="Compact"/>
            </w:pPr>
            <w:r>
              <w:t>Specific Data Points</w:t>
            </w:r>
          </w:p>
        </w:tc>
        <w:tc>
          <w:tcPr>
            <w:tcW w:w="0" w:type="auto"/>
          </w:tcPr>
          <w:p w14:paraId="7B81DA31" w14:textId="77777777" w:rsidR="008B00AE" w:rsidRDefault="00000000">
            <w:pPr>
              <w:pStyle w:val="Compact"/>
            </w:pPr>
            <w:r>
              <w:t>Sensitivity Level</w:t>
            </w:r>
          </w:p>
        </w:tc>
      </w:tr>
      <w:tr w:rsidR="008B00AE" w14:paraId="5DE2D55B" w14:textId="77777777">
        <w:tc>
          <w:tcPr>
            <w:tcW w:w="0" w:type="auto"/>
          </w:tcPr>
          <w:p w14:paraId="739AD7C8" w14:textId="77777777" w:rsidR="008B00AE" w:rsidRDefault="00000000">
            <w:pPr>
              <w:pStyle w:val="Compact"/>
            </w:pPr>
            <w:r>
              <w:t>Identity &amp; Contact</w:t>
            </w:r>
          </w:p>
        </w:tc>
        <w:tc>
          <w:tcPr>
            <w:tcW w:w="0" w:type="auto"/>
          </w:tcPr>
          <w:p w14:paraId="1654F691" w14:textId="77777777" w:rsidR="008B00AE" w:rsidRDefault="00000000">
            <w:pPr>
              <w:pStyle w:val="Compact"/>
            </w:pPr>
            <w:r>
              <w:t>Full Name, Date of Birth, Place of Birth, Nationality, Gender, Residential Address, Phone Number, Email Address.</w:t>
            </w:r>
          </w:p>
        </w:tc>
        <w:tc>
          <w:tcPr>
            <w:tcW w:w="0" w:type="auto"/>
          </w:tcPr>
          <w:p w14:paraId="5483C329" w14:textId="77777777" w:rsidR="008B00AE" w:rsidRDefault="00000000">
            <w:pPr>
              <w:pStyle w:val="Compact"/>
            </w:pPr>
            <w:r>
              <w:t>High</w:t>
            </w:r>
          </w:p>
        </w:tc>
      </w:tr>
      <w:tr w:rsidR="008B00AE" w14:paraId="1EDF3C57" w14:textId="77777777">
        <w:tc>
          <w:tcPr>
            <w:tcW w:w="0" w:type="auto"/>
          </w:tcPr>
          <w:p w14:paraId="621FFF9D" w14:textId="77777777" w:rsidR="008B00AE" w:rsidRDefault="00000000">
            <w:pPr>
              <w:pStyle w:val="Compact"/>
            </w:pPr>
            <w:r>
              <w:t>Employment &amp; Status</w:t>
            </w:r>
          </w:p>
        </w:tc>
        <w:tc>
          <w:tcPr>
            <w:tcW w:w="0" w:type="auto"/>
          </w:tcPr>
          <w:p w14:paraId="009E1809" w14:textId="77777777" w:rsidR="008B00AE" w:rsidRDefault="00000000">
            <w:pPr>
              <w:pStyle w:val="Compact"/>
            </w:pPr>
            <w:r>
              <w:t>Work Role/Level, Employment History, Integrity Check Number.</w:t>
            </w:r>
          </w:p>
        </w:tc>
        <w:tc>
          <w:tcPr>
            <w:tcW w:w="0" w:type="auto"/>
          </w:tcPr>
          <w:p w14:paraId="4C0CB742" w14:textId="77777777" w:rsidR="008B00AE" w:rsidRDefault="00000000">
            <w:pPr>
              <w:pStyle w:val="Compact"/>
            </w:pPr>
            <w:r>
              <w:t>Medium</w:t>
            </w:r>
          </w:p>
        </w:tc>
      </w:tr>
      <w:tr w:rsidR="008B00AE" w14:paraId="6F342190" w14:textId="77777777">
        <w:tc>
          <w:tcPr>
            <w:tcW w:w="0" w:type="auto"/>
          </w:tcPr>
          <w:p w14:paraId="751AA0FB" w14:textId="77777777" w:rsidR="008B00AE" w:rsidRDefault="00000000">
            <w:pPr>
              <w:pStyle w:val="Compact"/>
            </w:pPr>
            <w:r>
              <w:t>Integrity &amp; Criminal Records</w:t>
            </w:r>
          </w:p>
        </w:tc>
        <w:tc>
          <w:tcPr>
            <w:tcW w:w="0" w:type="auto"/>
          </w:tcPr>
          <w:p w14:paraId="199EB30C" w14:textId="77777777" w:rsidR="008B00AE" w:rsidRDefault="00000000">
            <w:pPr>
              <w:pStyle w:val="Compact"/>
            </w:pPr>
            <w:r>
              <w:t>Records of misconduct, Warnings from NEMPIC, Assault Convictions, Cyber-crime or Financial Crime Convictions, Drug-related Offenses.</w:t>
            </w:r>
          </w:p>
        </w:tc>
        <w:tc>
          <w:tcPr>
            <w:tcW w:w="0" w:type="auto"/>
          </w:tcPr>
          <w:p w14:paraId="7847A28E" w14:textId="77777777" w:rsidR="008B00AE" w:rsidRDefault="00000000">
            <w:pPr>
              <w:pStyle w:val="Compact"/>
            </w:pPr>
            <w:r>
              <w:t>Very High (Sensitive Personal Data)</w:t>
            </w:r>
          </w:p>
        </w:tc>
      </w:tr>
      <w:tr w:rsidR="008B00AE" w14:paraId="4C200E65" w14:textId="77777777">
        <w:tc>
          <w:tcPr>
            <w:tcW w:w="0" w:type="auto"/>
          </w:tcPr>
          <w:p w14:paraId="3DF87471" w14:textId="77777777" w:rsidR="008B00AE" w:rsidRDefault="00000000">
            <w:pPr>
              <w:pStyle w:val="Compact"/>
            </w:pPr>
            <w:r>
              <w:t>Vulnerability Records</w:t>
            </w:r>
          </w:p>
        </w:tc>
        <w:tc>
          <w:tcPr>
            <w:tcW w:w="0" w:type="auto"/>
          </w:tcPr>
          <w:p w14:paraId="7F97F8E0" w14:textId="77777777" w:rsidR="008B00AE" w:rsidRDefault="00000000">
            <w:pPr>
              <w:pStyle w:val="Compact"/>
            </w:pPr>
            <w:r>
              <w:t>Records of abuse of an adult or vulnerable adult, Records of abuse of a child or vulnerable child (collected for Enhanced with Barred List Check).</w:t>
            </w:r>
          </w:p>
        </w:tc>
        <w:tc>
          <w:tcPr>
            <w:tcW w:w="0" w:type="auto"/>
          </w:tcPr>
          <w:p w14:paraId="0433A3D0" w14:textId="77777777" w:rsidR="008B00AE" w:rsidRDefault="00000000">
            <w:pPr>
              <w:pStyle w:val="Compact"/>
            </w:pPr>
            <w:r>
              <w:t>Extremely High (Sensitive Personal Data)</w:t>
            </w:r>
          </w:p>
        </w:tc>
      </w:tr>
      <w:tr w:rsidR="00B15972" w14:paraId="418E8339" w14:textId="77777777" w:rsidTr="00B15972">
        <w:tc>
          <w:tcPr>
            <w:tcW w:w="2016" w:type="dxa"/>
          </w:tcPr>
          <w:p w14:paraId="04D51C80" w14:textId="77777777" w:rsidR="00B15972" w:rsidRDefault="00000000">
            <w:r>
              <w:t>Certificates &amp; Vetting Documents</w:t>
            </w:r>
          </w:p>
        </w:tc>
        <w:tc>
          <w:tcPr>
            <w:tcW w:w="5364" w:type="dxa"/>
          </w:tcPr>
          <w:p w14:paraId="7EB30BE0" w14:textId="77777777" w:rsidR="00B15972" w:rsidRDefault="00000000">
            <w:r>
              <w:t>Police Character Certificate (PCC), including its certificate reference number, issue date, expiry date, and verification status.</w:t>
            </w:r>
          </w:p>
        </w:tc>
        <w:tc>
          <w:tcPr>
            <w:tcW w:w="2196" w:type="dxa"/>
          </w:tcPr>
          <w:p w14:paraId="35DB851D" w14:textId="77777777" w:rsidR="00B15972" w:rsidRDefault="00000000">
            <w:r>
              <w:t>High</w:t>
            </w:r>
          </w:p>
        </w:tc>
      </w:tr>
    </w:tbl>
    <w:p w14:paraId="134D0BCF" w14:textId="77777777" w:rsidR="008B00AE" w:rsidRDefault="00000000">
      <w:pPr>
        <w:pStyle w:val="BodyText"/>
      </w:pPr>
      <w:r>
        <w:rPr>
          <w:b/>
          <w:bCs/>
        </w:rPr>
        <w:t>Note on Sensitive Personal Data:</w:t>
      </w:r>
      <w:r>
        <w:t xml:space="preserve"> The collection and processing of data relating to criminal convictions and offenses, as well as data concerning health (inferred from drug-related offenses) and records of abuse, are considered Sensitive Personal Data under the NDPA, 2023. We process this data only with the explicit consent of the Data Subject or where necessary for the establishment, exercise, or defence of a legal claim, or as otherwise permitted by law.</w:t>
      </w:r>
    </w:p>
    <w:p w14:paraId="0DCABF79" w14:textId="77777777" w:rsidR="00B15972" w:rsidRDefault="00000000">
      <w:pPr>
        <w:pStyle w:val="BodyText"/>
      </w:pPr>
      <w:r>
        <w:t>Police Character Certificate (PCC): Where an individual applies for a NEMPIC Certificate, NEMPIC collects the PCC as part of its vetting and certificate-issuance process. The PCC must be requested before the individual answers any vetting or criminal-history questions on the NEMPIC platform.</w:t>
      </w:r>
    </w:p>
    <w:p w14:paraId="36202C12" w14:textId="77777777" w:rsidR="008B00AE" w:rsidRDefault="00000000">
      <w:pPr>
        <w:pStyle w:val="Heading3"/>
      </w:pPr>
      <w:bookmarkStart w:id="8" w:name="user-information-employerchecker"/>
      <w:bookmarkEnd w:id="7"/>
      <w:r>
        <w:t>3.2. User Information (Employer/Checker)</w:t>
      </w:r>
    </w:p>
    <w:p w14:paraId="0B478157" w14:textId="77777777" w:rsidR="008B00AE" w:rsidRDefault="00000000">
      <w:pPr>
        <w:pStyle w:val="FirstParagraph"/>
      </w:pPr>
      <w:r>
        <w:t>This data is collected from the organizations and individuals who register to use NEMPIC’s services:</w:t>
      </w:r>
    </w:p>
    <w:p w14:paraId="51398F11" w14:textId="77777777" w:rsidR="008B00AE" w:rsidRDefault="00000000">
      <w:pPr>
        <w:numPr>
          <w:ilvl w:val="0"/>
          <w:numId w:val="4"/>
        </w:numPr>
      </w:pPr>
      <w:r>
        <w:rPr>
          <w:b/>
          <w:bCs/>
        </w:rPr>
        <w:lastRenderedPageBreak/>
        <w:t>Organizational Details:</w:t>
      </w:r>
      <w:r>
        <w:t xml:space="preserve"> Business Name, Business Address, Business Type, and the required legal identifier (CAC Number for large businesses/Enterprises, or National Identification Number (NIN) for small businesses/sole proprietorships).</w:t>
      </w:r>
    </w:p>
    <w:p w14:paraId="28325C50" w14:textId="77777777" w:rsidR="008B00AE" w:rsidRDefault="00000000">
      <w:pPr>
        <w:numPr>
          <w:ilvl w:val="0"/>
          <w:numId w:val="4"/>
        </w:numPr>
      </w:pPr>
      <w:r>
        <w:rPr>
          <w:b/>
          <w:bCs/>
        </w:rPr>
        <w:t>Contact Person Details:</w:t>
      </w:r>
      <w:r>
        <w:t xml:space="preserve"> Name, Phone Number, Email Address.</w:t>
      </w:r>
    </w:p>
    <w:p w14:paraId="2F0C3A70" w14:textId="77777777" w:rsidR="008B00AE" w:rsidRDefault="00000000">
      <w:pPr>
        <w:numPr>
          <w:ilvl w:val="0"/>
          <w:numId w:val="4"/>
        </w:numPr>
      </w:pPr>
      <w:r>
        <w:rPr>
          <w:b/>
          <w:bCs/>
        </w:rPr>
        <w:t>Financial Data:</w:t>
      </w:r>
      <w:r>
        <w:t xml:space="preserve"> Payment information (processed securely by a third-party payment processor; we do not store full payment card details).</w:t>
      </w:r>
    </w:p>
    <w:p w14:paraId="032A9835" w14:textId="77777777" w:rsidR="008B00AE" w:rsidRDefault="00000000">
      <w:pPr>
        <w:numPr>
          <w:ilvl w:val="0"/>
          <w:numId w:val="4"/>
        </w:numPr>
      </w:pPr>
      <w:r>
        <w:rPr>
          <w:b/>
          <w:bCs/>
        </w:rPr>
        <w:t>Service Usage Data:</w:t>
      </w:r>
      <w:r>
        <w:t xml:space="preserve"> Records of integrity check requests, verification logs, and subscription details.</w:t>
      </w:r>
    </w:p>
    <w:p w14:paraId="141DE19A" w14:textId="77777777" w:rsidR="008B00AE" w:rsidRDefault="00000000">
      <w:pPr>
        <w:pStyle w:val="Heading2"/>
      </w:pPr>
      <w:bookmarkStart w:id="9" w:name="purpose-and-legal-basis-for-processing"/>
      <w:bookmarkEnd w:id="6"/>
      <w:bookmarkEnd w:id="8"/>
      <w:r>
        <w:t>4. Purpose and Legal Basis for Processing</w:t>
      </w:r>
    </w:p>
    <w:p w14:paraId="59649B33" w14:textId="77777777" w:rsidR="008B00AE" w:rsidRDefault="00000000">
      <w:pPr>
        <w:pStyle w:val="FirstParagraph"/>
      </w:pPr>
      <w:r>
        <w:t>We process personal data for the following purposes and rely on the corresponding legal bases:</w:t>
      </w:r>
    </w:p>
    <w:tbl>
      <w:tblPr>
        <w:tblStyle w:val="Table"/>
        <w:tblW w:w="5000" w:type="pct"/>
        <w:tblLook w:val="0020" w:firstRow="1" w:lastRow="0" w:firstColumn="0" w:lastColumn="0" w:noHBand="0" w:noVBand="0"/>
      </w:tblPr>
      <w:tblGrid>
        <w:gridCol w:w="2509"/>
        <w:gridCol w:w="6851"/>
      </w:tblGrid>
      <w:tr w:rsidR="008B00AE" w14:paraId="7AAC6BC8" w14:textId="77777777" w:rsidTr="008B00AE">
        <w:trPr>
          <w:cnfStyle w:val="100000000000" w:firstRow="1" w:lastRow="0" w:firstColumn="0" w:lastColumn="0" w:oddVBand="0" w:evenVBand="0" w:oddHBand="0" w:evenHBand="0" w:firstRowFirstColumn="0" w:firstRowLastColumn="0" w:lastRowFirstColumn="0" w:lastRowLastColumn="0"/>
          <w:tblHeader/>
        </w:trPr>
        <w:tc>
          <w:tcPr>
            <w:tcW w:w="0" w:type="auto"/>
          </w:tcPr>
          <w:p w14:paraId="03A2E499" w14:textId="77777777" w:rsidR="008B00AE" w:rsidRDefault="00000000">
            <w:pPr>
              <w:pStyle w:val="Compact"/>
            </w:pPr>
            <w:r>
              <w:t>Purpose of Processing</w:t>
            </w:r>
          </w:p>
        </w:tc>
        <w:tc>
          <w:tcPr>
            <w:tcW w:w="0" w:type="auto"/>
          </w:tcPr>
          <w:p w14:paraId="1B2878BB" w14:textId="77777777" w:rsidR="008B00AE" w:rsidRDefault="00000000">
            <w:pPr>
              <w:pStyle w:val="Compact"/>
            </w:pPr>
            <w:r>
              <w:t>Legal Basis (NDPA, 2023)</w:t>
            </w:r>
          </w:p>
        </w:tc>
      </w:tr>
      <w:tr w:rsidR="008B00AE" w14:paraId="699E2206" w14:textId="77777777">
        <w:tc>
          <w:tcPr>
            <w:tcW w:w="0" w:type="auto"/>
          </w:tcPr>
          <w:p w14:paraId="43AFCD4B" w14:textId="77777777" w:rsidR="008B00AE" w:rsidRDefault="00000000">
            <w:pPr>
              <w:pStyle w:val="Compact"/>
            </w:pPr>
            <w:r>
              <w:t>Integrity Verification</w:t>
            </w:r>
          </w:p>
        </w:tc>
        <w:tc>
          <w:tcPr>
            <w:tcW w:w="0" w:type="auto"/>
          </w:tcPr>
          <w:p w14:paraId="4A6396D4" w14:textId="77777777" w:rsidR="008B00AE" w:rsidRDefault="00000000">
            <w:pPr>
              <w:pStyle w:val="Compact"/>
            </w:pPr>
            <w:r>
              <w:t>Explicit Consent of the Data Subject, or Legal Obligation (where required by law for certain roles).</w:t>
            </w:r>
          </w:p>
        </w:tc>
      </w:tr>
      <w:tr w:rsidR="008B00AE" w14:paraId="5CE181DE" w14:textId="77777777">
        <w:tc>
          <w:tcPr>
            <w:tcW w:w="0" w:type="auto"/>
          </w:tcPr>
          <w:p w14:paraId="728C264E" w14:textId="77777777" w:rsidR="008B00AE" w:rsidRDefault="00000000">
            <w:pPr>
              <w:pStyle w:val="Compact"/>
            </w:pPr>
            <w:r>
              <w:t>Service Delivery</w:t>
            </w:r>
          </w:p>
        </w:tc>
        <w:tc>
          <w:tcPr>
            <w:tcW w:w="0" w:type="auto"/>
          </w:tcPr>
          <w:p w14:paraId="05A66E48" w14:textId="77777777" w:rsidR="008B00AE" w:rsidRDefault="00000000">
            <w:pPr>
              <w:pStyle w:val="Compact"/>
            </w:pPr>
            <w:r>
              <w:t>Performance of a Contract with the User (Employer/Checker).</w:t>
            </w:r>
          </w:p>
        </w:tc>
      </w:tr>
      <w:tr w:rsidR="008B00AE" w14:paraId="2214944B" w14:textId="77777777">
        <w:tc>
          <w:tcPr>
            <w:tcW w:w="0" w:type="auto"/>
          </w:tcPr>
          <w:p w14:paraId="524006F3" w14:textId="77777777" w:rsidR="008B00AE" w:rsidRDefault="00000000">
            <w:pPr>
              <w:pStyle w:val="Compact"/>
            </w:pPr>
            <w:r>
              <w:t>Security and Fraud Prevention</w:t>
            </w:r>
          </w:p>
        </w:tc>
        <w:tc>
          <w:tcPr>
            <w:tcW w:w="0" w:type="auto"/>
          </w:tcPr>
          <w:p w14:paraId="7D57884B" w14:textId="77777777" w:rsidR="008B00AE" w:rsidRDefault="00000000">
            <w:pPr>
              <w:pStyle w:val="Compact"/>
            </w:pPr>
            <w:r>
              <w:t>Legitimate Interest (protecting our platform and users from fraud and misuse).</w:t>
            </w:r>
          </w:p>
        </w:tc>
      </w:tr>
      <w:tr w:rsidR="008B00AE" w14:paraId="705B9069" w14:textId="77777777">
        <w:tc>
          <w:tcPr>
            <w:tcW w:w="0" w:type="auto"/>
          </w:tcPr>
          <w:p w14:paraId="0A89BC12" w14:textId="77777777" w:rsidR="008B00AE" w:rsidRDefault="00000000">
            <w:pPr>
              <w:pStyle w:val="Compact"/>
            </w:pPr>
            <w:r>
              <w:t>Issuance of Certificates</w:t>
            </w:r>
          </w:p>
        </w:tc>
        <w:tc>
          <w:tcPr>
            <w:tcW w:w="0" w:type="auto"/>
          </w:tcPr>
          <w:p w14:paraId="6100A234" w14:textId="77777777" w:rsidR="008B00AE" w:rsidRDefault="00000000">
            <w:pPr>
              <w:pStyle w:val="Compact"/>
            </w:pPr>
            <w:r>
              <w:t>Performance of a Contract and Legitimate Interest (providing verifiable proof of integrity status).</w:t>
            </w:r>
          </w:p>
        </w:tc>
      </w:tr>
      <w:tr w:rsidR="008B00AE" w14:paraId="4573BD1B" w14:textId="77777777">
        <w:tc>
          <w:tcPr>
            <w:tcW w:w="0" w:type="auto"/>
          </w:tcPr>
          <w:p w14:paraId="03BFFF17" w14:textId="77777777" w:rsidR="008B00AE" w:rsidRDefault="00000000">
            <w:pPr>
              <w:pStyle w:val="Compact"/>
            </w:pPr>
            <w:r>
              <w:t>Compliance</w:t>
            </w:r>
          </w:p>
        </w:tc>
        <w:tc>
          <w:tcPr>
            <w:tcW w:w="0" w:type="auto"/>
          </w:tcPr>
          <w:p w14:paraId="77A9BAE4" w14:textId="77777777" w:rsidR="008B00AE" w:rsidRDefault="00000000">
            <w:pPr>
              <w:pStyle w:val="Compact"/>
            </w:pPr>
            <w:r>
              <w:t>Compliance with a Legal Obligation (e.g., responding to lawful requests from Nigerian authorities).</w:t>
            </w:r>
          </w:p>
        </w:tc>
      </w:tr>
    </w:tbl>
    <w:p w14:paraId="042A8D74" w14:textId="77777777" w:rsidR="008B00AE" w:rsidRDefault="00000000">
      <w:pPr>
        <w:pStyle w:val="Heading2"/>
      </w:pPr>
      <w:bookmarkStart w:id="10" w:name="consent-and-data-subject-rights"/>
      <w:bookmarkEnd w:id="9"/>
      <w:r>
        <w:t>5. Consent and Data Subject Rights</w:t>
      </w:r>
    </w:p>
    <w:p w14:paraId="6F814A0B" w14:textId="77777777" w:rsidR="008B00AE" w:rsidRDefault="00000000">
      <w:pPr>
        <w:pStyle w:val="Heading3"/>
      </w:pPr>
      <w:bookmarkStart w:id="11" w:name="consent"/>
      <w:r>
        <w:t>5.1. Consent</w:t>
      </w:r>
    </w:p>
    <w:p w14:paraId="4E027CF5" w14:textId="77777777" w:rsidR="008B00AE" w:rsidRDefault="00000000">
      <w:pPr>
        <w:pStyle w:val="FirstParagraph"/>
      </w:pPr>
      <w:r>
        <w:t>For certain integrity checks, NEMPIC requires the explicit, informed, and unambiguous consent of the Data Subject before their data is processed and disclosed to a User (Employer live update). The Data Subject has the right to withdraw this consent at any time, which will not affect the lawfulness of processing based on consent before its withdrawal.</w:t>
      </w:r>
    </w:p>
    <w:p w14:paraId="5080B1AC" w14:textId="77777777" w:rsidR="008B00AE" w:rsidRDefault="00000000">
      <w:pPr>
        <w:pStyle w:val="Heading3"/>
      </w:pPr>
      <w:bookmarkStart w:id="12" w:name="data-subject-rights"/>
      <w:bookmarkEnd w:id="11"/>
      <w:r>
        <w:t>5.2. Data Subject Rights</w:t>
      </w:r>
    </w:p>
    <w:p w14:paraId="742CF82F" w14:textId="77777777" w:rsidR="008B00AE" w:rsidRDefault="00000000">
      <w:pPr>
        <w:pStyle w:val="FirstParagraph"/>
      </w:pPr>
      <w:r>
        <w:t>In accordance with the NDPA, 2023, Data Subjects have the right to:</w:t>
      </w:r>
    </w:p>
    <w:p w14:paraId="7C3A2812" w14:textId="77777777" w:rsidR="008B00AE" w:rsidRDefault="00000000">
      <w:pPr>
        <w:numPr>
          <w:ilvl w:val="0"/>
          <w:numId w:val="5"/>
        </w:numPr>
      </w:pPr>
      <w:r>
        <w:rPr>
          <w:b/>
          <w:bCs/>
        </w:rPr>
        <w:t>Right to Access:</w:t>
      </w:r>
      <w:r>
        <w:t xml:space="preserve"> Request a copy of the personal data we hold about them.</w:t>
      </w:r>
    </w:p>
    <w:p w14:paraId="5E202443" w14:textId="77777777" w:rsidR="008B00AE" w:rsidRDefault="00000000">
      <w:pPr>
        <w:numPr>
          <w:ilvl w:val="0"/>
          <w:numId w:val="5"/>
        </w:numPr>
      </w:pPr>
      <w:r>
        <w:rPr>
          <w:b/>
          <w:bCs/>
        </w:rPr>
        <w:t>Right to Rectification:</w:t>
      </w:r>
      <w:r>
        <w:t xml:space="preserve"> Request correction of inaccurate or incomplete data.</w:t>
      </w:r>
    </w:p>
    <w:p w14:paraId="121C0392" w14:textId="77777777" w:rsidR="008B00AE" w:rsidRDefault="00000000">
      <w:pPr>
        <w:numPr>
          <w:ilvl w:val="0"/>
          <w:numId w:val="5"/>
        </w:numPr>
      </w:pPr>
      <w:r>
        <w:rPr>
          <w:b/>
          <w:bCs/>
        </w:rPr>
        <w:t>Right to Erasure (Right to be Forgotten):</w:t>
      </w:r>
      <w:r>
        <w:t xml:space="preserve"> Request the deletion of their personal data, subject to legal and contractual obligations to retain certain records.</w:t>
      </w:r>
    </w:p>
    <w:p w14:paraId="57C1BAB9" w14:textId="77777777" w:rsidR="008B00AE" w:rsidRDefault="00000000">
      <w:pPr>
        <w:numPr>
          <w:ilvl w:val="0"/>
          <w:numId w:val="5"/>
        </w:numPr>
      </w:pPr>
      <w:r>
        <w:rPr>
          <w:b/>
          <w:bCs/>
        </w:rPr>
        <w:lastRenderedPageBreak/>
        <w:t>Right to Object:</w:t>
      </w:r>
      <w:r>
        <w:t xml:space="preserve"> Object to the processing of their personal data, including for direct marketing.</w:t>
      </w:r>
    </w:p>
    <w:p w14:paraId="3E253E5F" w14:textId="77777777" w:rsidR="008B00AE" w:rsidRDefault="00000000">
      <w:pPr>
        <w:numPr>
          <w:ilvl w:val="0"/>
          <w:numId w:val="5"/>
        </w:numPr>
      </w:pPr>
      <w:r>
        <w:rPr>
          <w:b/>
          <w:bCs/>
        </w:rPr>
        <w:t>Right to Restriction of Processing:</w:t>
      </w:r>
      <w:r>
        <w:t xml:space="preserve"> Request that we limit the way we use their personal data.</w:t>
      </w:r>
    </w:p>
    <w:p w14:paraId="35D6A352" w14:textId="77777777" w:rsidR="008B00AE" w:rsidRDefault="00000000">
      <w:pPr>
        <w:numPr>
          <w:ilvl w:val="0"/>
          <w:numId w:val="5"/>
        </w:numPr>
      </w:pPr>
      <w:r>
        <w:rPr>
          <w:b/>
          <w:bCs/>
        </w:rPr>
        <w:t>Right to Data Portability:</w:t>
      </w:r>
      <w:r>
        <w:t xml:space="preserve"> Receive their personal data in a structured, commonly used, and machine-readable format.</w:t>
      </w:r>
    </w:p>
    <w:p w14:paraId="06444E58" w14:textId="77777777" w:rsidR="008B00AE" w:rsidRDefault="00000000">
      <w:pPr>
        <w:pStyle w:val="FirstParagraph"/>
      </w:pPr>
      <w:r>
        <w:t>To exercise any of these rights, the Data Subject must submit a written request to the DPO using the contact information provided in Section 2.</w:t>
      </w:r>
    </w:p>
    <w:p w14:paraId="057E3960" w14:textId="77777777" w:rsidR="008B00AE" w:rsidRDefault="00000000">
      <w:pPr>
        <w:pStyle w:val="Heading2"/>
      </w:pPr>
      <w:bookmarkStart w:id="13" w:name="disclosure-and-sharing-of-personal-data"/>
      <w:bookmarkEnd w:id="10"/>
      <w:bookmarkEnd w:id="12"/>
      <w:r>
        <w:t>6. Disclosure and Sharing of Personal Data</w:t>
      </w:r>
    </w:p>
    <w:p w14:paraId="566BBC37" w14:textId="77777777" w:rsidR="008B00AE" w:rsidRDefault="00000000">
      <w:pPr>
        <w:pStyle w:val="FirstParagraph"/>
      </w:pPr>
      <w:r>
        <w:t>Personal data is shared only as necessary and under strict conditions:</w:t>
      </w:r>
    </w:p>
    <w:p w14:paraId="7E20677D" w14:textId="77777777" w:rsidR="008B00AE" w:rsidRDefault="00000000">
      <w:pPr>
        <w:numPr>
          <w:ilvl w:val="0"/>
          <w:numId w:val="6"/>
        </w:numPr>
      </w:pPr>
      <w:r>
        <w:rPr>
          <w:b/>
          <w:bCs/>
        </w:rPr>
        <w:t>To Users (public Checkers):</w:t>
      </w:r>
      <w:r>
        <w:t xml:space="preserve"> We disclose the results of an integrity check (record of report toward individual integrity and warnings from nempic on Basic, Standard, Enhanced, or Enhanced with Barred List Certificate) to the User who requested the check.</w:t>
      </w:r>
    </w:p>
    <w:p w14:paraId="3C2F1AA0" w14:textId="77777777" w:rsidR="008B00AE" w:rsidRDefault="00000000">
      <w:pPr>
        <w:numPr>
          <w:ilvl w:val="0"/>
          <w:numId w:val="6"/>
        </w:numPr>
      </w:pPr>
      <w:r>
        <w:rPr>
          <w:b/>
          <w:bCs/>
        </w:rPr>
        <w:t>To Users (Employers/Checkers):</w:t>
      </w:r>
      <w:r>
        <w:t xml:space="preserve"> We disclose the results of a full integrity check (e.g., Basic, Standard, Enhanced, or Enhanced with Barred List Certificate) to the User who requested the check, only after the Data Subject has provided explicit consent for that specific check. This consent is also required for the Live Update Feature.</w:t>
      </w:r>
    </w:p>
    <w:p w14:paraId="761D3B79" w14:textId="77777777" w:rsidR="008B00AE" w:rsidRDefault="00000000">
      <w:pPr>
        <w:numPr>
          <w:ilvl w:val="0"/>
          <w:numId w:val="6"/>
        </w:numPr>
      </w:pPr>
      <w:r>
        <w:rPr>
          <w:b/>
          <w:bCs/>
        </w:rPr>
        <w:t>To Agents and Super Agents:</w:t>
      </w:r>
      <w:r>
        <w:t xml:space="preserve"> Agents and Super Agents may view the full records of individuals they have or have not registered only after the Data Subject provides a one-time password (OTP) sent to their registered contact information. This OTP mechanism serves as the Data Subject’s explicit, verifiable consent for that specific viewing session. Agents and Super Agents are strictly prohibited from viewing records without this OTP.</w:t>
      </w:r>
    </w:p>
    <w:p w14:paraId="5A7F7882" w14:textId="77777777" w:rsidR="008B00AE" w:rsidRDefault="00000000">
      <w:pPr>
        <w:numPr>
          <w:ilvl w:val="0"/>
          <w:numId w:val="6"/>
        </w:numPr>
      </w:pPr>
      <w:r>
        <w:rPr>
          <w:b/>
          <w:bCs/>
        </w:rPr>
        <w:t>Public Verification:</w:t>
      </w:r>
      <w:r>
        <w:t xml:space="preserve"> The Business Certificate and Individual Integrity Check Number/QR code are designed for public verification of the status of the certificate (e.g., valid, expired, revoked). Only the minimal necessary information (e.g., name, certificate type, status) is publicly verifiable.</w:t>
      </w:r>
    </w:p>
    <w:p w14:paraId="673EEE1D" w14:textId="77777777" w:rsidR="008B00AE" w:rsidRDefault="00000000">
      <w:pPr>
        <w:numPr>
          <w:ilvl w:val="0"/>
          <w:numId w:val="6"/>
        </w:numPr>
      </w:pPr>
      <w:r>
        <w:rPr>
          <w:b/>
          <w:bCs/>
        </w:rPr>
        <w:t>Legal Compliance:</w:t>
      </w:r>
      <w:r>
        <w:t xml:space="preserve"> We may disclose data if required to do so by law or in response to valid requests by public authorities (e.g., a court order or government agency).</w:t>
      </w:r>
    </w:p>
    <w:p w14:paraId="7441B509" w14:textId="77777777" w:rsidR="008B00AE" w:rsidRDefault="00000000">
      <w:pPr>
        <w:numPr>
          <w:ilvl w:val="0"/>
          <w:numId w:val="6"/>
        </w:numPr>
      </w:pPr>
      <w:r>
        <w:rPr>
          <w:b/>
          <w:bCs/>
        </w:rPr>
        <w:t>Service Providers:</w:t>
      </w:r>
      <w:r>
        <w:t xml:space="preserve"> We use third-party service providers (e.g., hosting, IT support) who are bound by confidentiality agreements and are only permitted to process data on our instructions.</w:t>
      </w:r>
    </w:p>
    <w:p w14:paraId="17CB06B2" w14:textId="77777777" w:rsidR="008B00AE" w:rsidRDefault="00000000">
      <w:pPr>
        <w:pStyle w:val="Heading2"/>
      </w:pPr>
      <w:bookmarkStart w:id="14" w:name="data-security-and-retention"/>
      <w:bookmarkEnd w:id="13"/>
      <w:r>
        <w:lastRenderedPageBreak/>
        <w:t>7. Data Security and Retention</w:t>
      </w:r>
    </w:p>
    <w:p w14:paraId="62CC87D8" w14:textId="77777777" w:rsidR="008B00AE" w:rsidRDefault="00000000">
      <w:pPr>
        <w:pStyle w:val="Heading3"/>
      </w:pPr>
      <w:bookmarkStart w:id="15" w:name="security-measures"/>
      <w:r>
        <w:t>7.1. Security Measures</w:t>
      </w:r>
    </w:p>
    <w:p w14:paraId="5B84579D" w14:textId="77777777" w:rsidR="008B00AE" w:rsidRDefault="00000000">
      <w:pPr>
        <w:pStyle w:val="FirstParagraph"/>
      </w:pPr>
      <w:r>
        <w:t>NEMPIC implements robust technical and organizational measures to protect personal data from unauthorized access, disclosure, alteration, and destruction. These measures include:</w:t>
      </w:r>
    </w:p>
    <w:p w14:paraId="7F21FC52" w14:textId="77777777" w:rsidR="008B00AE" w:rsidRDefault="00000000">
      <w:pPr>
        <w:numPr>
          <w:ilvl w:val="0"/>
          <w:numId w:val="7"/>
        </w:numPr>
      </w:pPr>
      <w:r>
        <w:t>Encryption of data both in transit and at rest.</w:t>
      </w:r>
    </w:p>
    <w:p w14:paraId="55D9D145" w14:textId="77777777" w:rsidR="008B00AE" w:rsidRDefault="00000000">
      <w:pPr>
        <w:numPr>
          <w:ilvl w:val="0"/>
          <w:numId w:val="7"/>
        </w:numPr>
      </w:pPr>
      <w:r>
        <w:t>Access controls and authentication protocols for the centralized database.</w:t>
      </w:r>
    </w:p>
    <w:p w14:paraId="203E2B18" w14:textId="77777777" w:rsidR="008B00AE" w:rsidRDefault="00000000">
      <w:pPr>
        <w:numPr>
          <w:ilvl w:val="0"/>
          <w:numId w:val="7"/>
        </w:numPr>
      </w:pPr>
      <w:r>
        <w:t>Regular security audits and vulnerability assessments.</w:t>
      </w:r>
    </w:p>
    <w:p w14:paraId="0C080832" w14:textId="77777777" w:rsidR="008B00AE" w:rsidRDefault="00000000">
      <w:pPr>
        <w:numPr>
          <w:ilvl w:val="0"/>
          <w:numId w:val="7"/>
        </w:numPr>
      </w:pPr>
      <w:r>
        <w:t>Use of managed hosting and cloud infrastructure services, together with appropriate provider security controls, to support secure data storage and processing.</w:t>
      </w:r>
    </w:p>
    <w:p w14:paraId="2B2F1CCA" w14:textId="77777777" w:rsidR="008B00AE" w:rsidRDefault="00000000">
      <w:pPr>
        <w:pStyle w:val="Heading3"/>
      </w:pPr>
      <w:bookmarkStart w:id="16" w:name="data-retention"/>
      <w:bookmarkEnd w:id="15"/>
      <w:r>
        <w:t>7.2. Data Retention</w:t>
      </w:r>
    </w:p>
    <w:p w14:paraId="497034D1" w14:textId="77777777" w:rsidR="008B00AE" w:rsidRDefault="00000000">
      <w:pPr>
        <w:pStyle w:val="FirstParagraph"/>
      </w:pPr>
      <w:r>
        <w:t>We retain personal data only for as long as necessary to fulfil the purposes for which it was collected, including for the purposes of satisfying any legal, accounting, or reporting requirements. The retention period for integrity records is determined by the need to maintain a reliable historical record for future integrity checks, balanced against the Data Subject’s right to erasure and the principles of the NDPA.</w:t>
      </w:r>
    </w:p>
    <w:p w14:paraId="70A7220B" w14:textId="77777777" w:rsidR="008B00AE" w:rsidRDefault="00000000">
      <w:pPr>
        <w:pStyle w:val="Heading2"/>
      </w:pPr>
      <w:bookmarkStart w:id="17" w:name="age-restriction"/>
      <w:bookmarkEnd w:id="14"/>
      <w:bookmarkEnd w:id="16"/>
      <w:r>
        <w:t>8. Age Restriction</w:t>
      </w:r>
    </w:p>
    <w:p w14:paraId="56D20452" w14:textId="77777777" w:rsidR="008B00AE" w:rsidRDefault="00000000">
      <w:pPr>
        <w:pStyle w:val="FirstParagraph"/>
      </w:pPr>
      <w:r>
        <w:t>NEMPIC services are generally intended for individuals aged 16 years and above. Paid services are restricted to individuals aged 16 and above. If we become aware that we have inadvertently collected personal data from a child without the requisite parental/guardian consent, we will take immediate steps to delete that information.</w:t>
      </w:r>
    </w:p>
    <w:p w14:paraId="51FC8F16" w14:textId="77777777" w:rsidR="008B00AE" w:rsidRDefault="00000000">
      <w:pPr>
        <w:pStyle w:val="Heading3"/>
      </w:pPr>
      <w:bookmarkStart w:id="18" w:name="X0e9105e9becc6933bcee66b2e513029eb0be62b"/>
      <w:r>
        <w:t>8.1. Processing Personal Data of Minors (Under 16)</w:t>
      </w:r>
    </w:p>
    <w:p w14:paraId="610A1BE7" w14:textId="77777777" w:rsidR="008B00AE" w:rsidRDefault="00000000">
      <w:pPr>
        <w:pStyle w:val="FirstParagraph"/>
      </w:pPr>
      <w:r>
        <w:t>While NEMPIC’s paid services are restricted to individuals aged 16 and above, we recognize the need to support integrity checks for minors participating in apprenticeship training programs. The processing of personal data for individuals under the age of 16 is subject to the following strict requirements, in compliance with the Nigeria Data Protection Act (NDPA), 2023:</w:t>
      </w:r>
    </w:p>
    <w:p w14:paraId="5BDD4FBF" w14:textId="77777777" w:rsidR="008B00AE" w:rsidRDefault="00000000">
      <w:pPr>
        <w:numPr>
          <w:ilvl w:val="0"/>
          <w:numId w:val="8"/>
        </w:numPr>
      </w:pPr>
      <w:r>
        <w:rPr>
          <w:b/>
          <w:bCs/>
        </w:rPr>
        <w:t>Explicit Parental/Guardian Consent:</w:t>
      </w:r>
      <w:r>
        <w:t xml:space="preserve"> We MUST obtain the explicit, verifiable consent of the minor’s parent or legal guardian before processing any personal data for the purpose of an apprenticeship training check. The employer requesting the check is responsible for ensuring this consent is obtained and maintained.</w:t>
      </w:r>
    </w:p>
    <w:p w14:paraId="544942A1" w14:textId="77777777" w:rsidR="008B00AE" w:rsidRDefault="00000000">
      <w:pPr>
        <w:numPr>
          <w:ilvl w:val="0"/>
          <w:numId w:val="8"/>
        </w:numPr>
      </w:pPr>
      <w:r>
        <w:rPr>
          <w:b/>
          <w:bCs/>
        </w:rPr>
        <w:t>Verification of Authority:</w:t>
      </w:r>
      <w:r>
        <w:t xml:space="preserve"> NEMPIC reserves the right to take reasonable steps to verify that the person providing consent is indeed the parent or legal guardian of the minor.</w:t>
      </w:r>
    </w:p>
    <w:p w14:paraId="198DF814" w14:textId="77777777" w:rsidR="008B00AE" w:rsidRDefault="00000000">
      <w:pPr>
        <w:numPr>
          <w:ilvl w:val="0"/>
          <w:numId w:val="8"/>
        </w:numPr>
      </w:pPr>
      <w:r>
        <w:rPr>
          <w:b/>
          <w:bCs/>
        </w:rPr>
        <w:lastRenderedPageBreak/>
        <w:t>Purpose Limitation:</w:t>
      </w:r>
      <w:r>
        <w:t xml:space="preserve"> The data collected and processed for a minor under 16 will be strictly limited to the information necessary for the Basic Check (as defined in the Terms of Service) and solely for the purpose of the apprenticeship training program. We will not knowingly collect or process any Sensitive Personal Data of a minor beyond what is strictly required for this purpose.</w:t>
      </w:r>
    </w:p>
    <w:p w14:paraId="7672C5B8" w14:textId="77777777" w:rsidR="008B00AE" w:rsidRDefault="00000000">
      <w:pPr>
        <w:numPr>
          <w:ilvl w:val="0"/>
          <w:numId w:val="8"/>
        </w:numPr>
      </w:pPr>
      <w:r>
        <w:rPr>
          <w:b/>
          <w:bCs/>
        </w:rPr>
        <w:t>Parent/Guardian Responsibility:</w:t>
      </w:r>
      <w:r>
        <w:t xml:space="preserve"> The parent or legal guardian providing consent is responsible for reviewing this Privacy Policy and the Terms of Service on behalf of the minor. They assume all responsibility for the minor’s use of the service and the accuracy of the information provided.</w:t>
      </w:r>
    </w:p>
    <w:p w14:paraId="2C18155D" w14:textId="77777777" w:rsidR="008B00AE" w:rsidRDefault="00000000">
      <w:pPr>
        <w:numPr>
          <w:ilvl w:val="0"/>
          <w:numId w:val="8"/>
        </w:numPr>
      </w:pPr>
      <w:r>
        <w:rPr>
          <w:b/>
          <w:bCs/>
        </w:rPr>
        <w:t>Right to Withdrawal:</w:t>
      </w:r>
      <w:r>
        <w:t xml:space="preserve"> The parent or legal guardian retains the right to withdraw consent at any time, which will result in the immediate cessation of the minor’s data processing for the apprenticeship check.</w:t>
      </w:r>
    </w:p>
    <w:p w14:paraId="32F84B75" w14:textId="77777777" w:rsidR="008B00AE" w:rsidRDefault="00000000">
      <w:pPr>
        <w:pStyle w:val="Heading2"/>
      </w:pPr>
      <w:bookmarkStart w:id="19" w:name="changes-to-this-policy"/>
      <w:bookmarkEnd w:id="17"/>
      <w:bookmarkEnd w:id="18"/>
      <w:r>
        <w:t>9. Changes to this Policy</w:t>
      </w:r>
    </w:p>
    <w:p w14:paraId="7A738398" w14:textId="77777777" w:rsidR="008B00AE" w:rsidRDefault="00000000">
      <w:pPr>
        <w:pStyle w:val="FirstParagraph"/>
      </w:pPr>
      <w:r>
        <w:t>NEMPIC reserves the right to update this Privacy Policy at any time. We will notify you of any material changes by posting the new policy on our website and updating the “Effective Date” at the top of this policy.</w:t>
      </w:r>
    </w:p>
    <w:p w14:paraId="3C8C51FC" w14:textId="77777777" w:rsidR="008B00AE" w:rsidRDefault="007551BE">
      <w:r>
        <w:rPr>
          <w:noProof/>
        </w:rPr>
        <w:pict w14:anchorId="55FD6240">
          <v:rect id="_x0000_i1025" alt="" style="width:451.3pt;height:.05pt;mso-width-percent:0;mso-height-percent:0;mso-width-percent:0;mso-height-percent:0" o:hralign="center" o:hrstd="t" o:hr="t"/>
        </w:pict>
      </w:r>
    </w:p>
    <w:p w14:paraId="6E31FC72" w14:textId="77777777" w:rsidR="008B00AE" w:rsidRDefault="00000000">
      <w:pPr>
        <w:pStyle w:val="Heading1"/>
      </w:pPr>
      <w:bookmarkStart w:id="20" w:name="nempic-terms-of-service-tos-1"/>
      <w:bookmarkEnd w:id="3"/>
      <w:bookmarkEnd w:id="19"/>
      <w:r>
        <w:t>NEMPIC Terms of Service (ToS)</w:t>
      </w:r>
    </w:p>
    <w:p w14:paraId="0EAEA1B2" w14:textId="77777777" w:rsidR="008B00AE" w:rsidRDefault="00000000">
      <w:pPr>
        <w:pStyle w:val="Heading2"/>
      </w:pPr>
      <w:bookmarkStart w:id="21" w:name="acceptance-of-terms"/>
      <w:r>
        <w:t>1. Acceptance of Terms</w:t>
      </w:r>
    </w:p>
    <w:p w14:paraId="5C7DDBF1" w14:textId="77777777" w:rsidR="008B00AE" w:rsidRDefault="00000000">
      <w:pPr>
        <w:pStyle w:val="FirstParagraph"/>
      </w:pPr>
      <w:r>
        <w:t>These Terms of Service (“Terms”) govern your access to and use of the NEMPIC platform and services (“Services”) provided by NEMPIC Operating Entity (“NEMPIC,” “we,” “us,” or “our”). By registering for or using the Services, you agree to be bound by these Terms.</w:t>
      </w:r>
    </w:p>
    <w:p w14:paraId="636B81D1" w14:textId="77777777" w:rsidR="008B00AE" w:rsidRDefault="00000000">
      <w:pPr>
        <w:pStyle w:val="Heading2"/>
      </w:pPr>
      <w:bookmarkStart w:id="22" w:name="description-of-service-and-account-types"/>
      <w:bookmarkEnd w:id="21"/>
      <w:r>
        <w:t>2. Description of Service and Account Types</w:t>
      </w:r>
    </w:p>
    <w:p w14:paraId="2E6023E4" w14:textId="77777777" w:rsidR="008B00AE" w:rsidRDefault="00000000">
      <w:pPr>
        <w:pStyle w:val="FirstParagraph"/>
      </w:pPr>
      <w:r>
        <w:t>In addition to Employer and Enterprise accounts, NEMPIC also supports Agent and Super-Agent accounts, which are designed to facilitate registration and support services for individuals.</w:t>
      </w:r>
    </w:p>
    <w:p w14:paraId="394DAA0F" w14:textId="77777777" w:rsidR="008B00AE" w:rsidRDefault="00000000">
      <w:pPr>
        <w:pStyle w:val="BodyText"/>
      </w:pPr>
      <w:r>
        <w:t>NEMPIC provides a centralized, web-based platform for conducting integrity checks and background verifications on individuals and businesses in Nigeria. The Services are offered through a tiered model and two primary account types: Employer (for small businesses/sole proprietorships) and Enterprise (for large businesses/organizations).</w:t>
      </w:r>
    </w:p>
    <w:tbl>
      <w:tblPr>
        <w:tblStyle w:val="Table"/>
        <w:tblW w:w="5000" w:type="pct"/>
        <w:tblLook w:val="0020" w:firstRow="1" w:lastRow="0" w:firstColumn="0" w:lastColumn="0" w:noHBand="0" w:noVBand="0"/>
      </w:tblPr>
      <w:tblGrid>
        <w:gridCol w:w="1952"/>
        <w:gridCol w:w="3338"/>
        <w:gridCol w:w="4070"/>
      </w:tblGrid>
      <w:tr w:rsidR="008B00AE" w14:paraId="6C869E96" w14:textId="77777777" w:rsidTr="008B00AE">
        <w:trPr>
          <w:cnfStyle w:val="100000000000" w:firstRow="1" w:lastRow="0" w:firstColumn="0" w:lastColumn="0" w:oddVBand="0" w:evenVBand="0" w:oddHBand="0" w:evenHBand="0" w:firstRowFirstColumn="0" w:firstRowLastColumn="0" w:lastRowFirstColumn="0" w:lastRowLastColumn="0"/>
          <w:tblHeader/>
        </w:trPr>
        <w:tc>
          <w:tcPr>
            <w:tcW w:w="0" w:type="auto"/>
          </w:tcPr>
          <w:p w14:paraId="7381DF2F" w14:textId="77777777" w:rsidR="008B00AE" w:rsidRDefault="00000000">
            <w:pPr>
              <w:pStyle w:val="Compact"/>
            </w:pPr>
            <w:r>
              <w:t>Service Tier</w:t>
            </w:r>
          </w:p>
        </w:tc>
        <w:tc>
          <w:tcPr>
            <w:tcW w:w="0" w:type="auto"/>
          </w:tcPr>
          <w:p w14:paraId="585BF0D4" w14:textId="77777777" w:rsidR="008B00AE" w:rsidRDefault="00000000">
            <w:pPr>
              <w:pStyle w:val="Compact"/>
            </w:pPr>
            <w:r>
              <w:t>Target User/Role</w:t>
            </w:r>
          </w:p>
        </w:tc>
        <w:tc>
          <w:tcPr>
            <w:tcW w:w="0" w:type="auto"/>
          </w:tcPr>
          <w:p w14:paraId="5A32DE4A" w14:textId="77777777" w:rsidR="008B00AE" w:rsidRDefault="00000000">
            <w:pPr>
              <w:pStyle w:val="Compact"/>
            </w:pPr>
            <w:r>
              <w:t>Scope of Check (Summary)</w:t>
            </w:r>
          </w:p>
        </w:tc>
      </w:tr>
      <w:tr w:rsidR="008B00AE" w14:paraId="12B88A5F" w14:textId="77777777">
        <w:tc>
          <w:tcPr>
            <w:tcW w:w="0" w:type="auto"/>
          </w:tcPr>
          <w:p w14:paraId="037EDB4E" w14:textId="77777777" w:rsidR="008B00AE" w:rsidRDefault="00000000">
            <w:pPr>
              <w:pStyle w:val="Compact"/>
            </w:pPr>
            <w:r>
              <w:t>Basic</w:t>
            </w:r>
          </w:p>
        </w:tc>
        <w:tc>
          <w:tcPr>
            <w:tcW w:w="0" w:type="auto"/>
          </w:tcPr>
          <w:p w14:paraId="34AFE7B9" w14:textId="77777777" w:rsidR="008B00AE" w:rsidRDefault="00000000">
            <w:pPr>
              <w:pStyle w:val="Compact"/>
            </w:pPr>
            <w:r>
              <w:t>Basic Check</w:t>
            </w:r>
          </w:p>
        </w:tc>
        <w:tc>
          <w:tcPr>
            <w:tcW w:w="0" w:type="auto"/>
          </w:tcPr>
          <w:p w14:paraId="5B597A60" w14:textId="77777777" w:rsidR="008B00AE" w:rsidRDefault="00000000">
            <w:pPr>
              <w:pStyle w:val="Compact"/>
            </w:pPr>
            <w:r>
              <w:t>Individuals under 18 (including Apprentices)</w:t>
            </w:r>
          </w:p>
        </w:tc>
      </w:tr>
      <w:tr w:rsidR="008B00AE" w14:paraId="045BA7B4" w14:textId="77777777">
        <w:tc>
          <w:tcPr>
            <w:tcW w:w="0" w:type="auto"/>
          </w:tcPr>
          <w:p w14:paraId="4CA11BA7" w14:textId="77777777" w:rsidR="008B00AE" w:rsidRDefault="00000000">
            <w:pPr>
              <w:pStyle w:val="Compact"/>
            </w:pPr>
            <w:r>
              <w:t>Standard Check</w:t>
            </w:r>
          </w:p>
        </w:tc>
        <w:tc>
          <w:tcPr>
            <w:tcW w:w="0" w:type="auto"/>
          </w:tcPr>
          <w:p w14:paraId="5BAEB7E6" w14:textId="77777777" w:rsidR="008B00AE" w:rsidRDefault="00000000">
            <w:pPr>
              <w:pStyle w:val="Compact"/>
            </w:pPr>
            <w:r>
              <w:t>General Roles and Responsibilities</w:t>
            </w:r>
          </w:p>
        </w:tc>
        <w:tc>
          <w:tcPr>
            <w:tcW w:w="0" w:type="auto"/>
          </w:tcPr>
          <w:p w14:paraId="58D1D16A" w14:textId="77777777" w:rsidR="008B00AE" w:rsidRDefault="00000000">
            <w:pPr>
              <w:pStyle w:val="Compact"/>
            </w:pPr>
            <w:r>
              <w:t>Same as Basic, for general employment.</w:t>
            </w:r>
          </w:p>
        </w:tc>
      </w:tr>
      <w:tr w:rsidR="008B00AE" w14:paraId="2E19DD3E" w14:textId="77777777">
        <w:tc>
          <w:tcPr>
            <w:tcW w:w="0" w:type="auto"/>
          </w:tcPr>
          <w:p w14:paraId="4B3D4FD9" w14:textId="77777777" w:rsidR="008B00AE" w:rsidRDefault="00000000">
            <w:pPr>
              <w:pStyle w:val="Compact"/>
            </w:pPr>
            <w:r>
              <w:lastRenderedPageBreak/>
              <w:t>Enhanced Check</w:t>
            </w:r>
          </w:p>
        </w:tc>
        <w:tc>
          <w:tcPr>
            <w:tcW w:w="0" w:type="auto"/>
          </w:tcPr>
          <w:p w14:paraId="0A2D1F29" w14:textId="77777777" w:rsidR="008B00AE" w:rsidRDefault="00000000">
            <w:pPr>
              <w:pStyle w:val="Compact"/>
            </w:pPr>
            <w:r>
              <w:t>Sensitive and Regulated Areas</w:t>
            </w:r>
          </w:p>
        </w:tc>
        <w:tc>
          <w:tcPr>
            <w:tcW w:w="0" w:type="auto"/>
          </w:tcPr>
          <w:p w14:paraId="00112DE2" w14:textId="77777777" w:rsidR="008B00AE" w:rsidRDefault="00000000">
            <w:pPr>
              <w:pStyle w:val="Compact"/>
            </w:pPr>
            <w:r>
              <w:t>Standard Check plus cyber/financial crime and drug-related offenses.</w:t>
            </w:r>
          </w:p>
        </w:tc>
      </w:tr>
      <w:tr w:rsidR="008B00AE" w14:paraId="7797E5F1" w14:textId="77777777">
        <w:tc>
          <w:tcPr>
            <w:tcW w:w="0" w:type="auto"/>
          </w:tcPr>
          <w:p w14:paraId="31495876" w14:textId="77777777" w:rsidR="008B00AE" w:rsidRDefault="00000000">
            <w:pPr>
              <w:pStyle w:val="Compact"/>
            </w:pPr>
            <w:r>
              <w:t>Enhanced with Barred List</w:t>
            </w:r>
          </w:p>
        </w:tc>
        <w:tc>
          <w:tcPr>
            <w:tcW w:w="0" w:type="auto"/>
          </w:tcPr>
          <w:p w14:paraId="65D36C2D" w14:textId="77777777" w:rsidR="008B00AE" w:rsidRDefault="00000000">
            <w:pPr>
              <w:pStyle w:val="Compact"/>
            </w:pPr>
            <w:r>
              <w:t>Roles with Vulnerable Responsibility</w:t>
            </w:r>
          </w:p>
        </w:tc>
        <w:tc>
          <w:tcPr>
            <w:tcW w:w="0" w:type="auto"/>
          </w:tcPr>
          <w:p w14:paraId="7AE9D4DC" w14:textId="77777777" w:rsidR="008B00AE" w:rsidRDefault="00000000">
            <w:pPr>
              <w:pStyle w:val="Compact"/>
            </w:pPr>
            <w:r>
              <w:t>Enhanced Check plus records of abuse of vulnerable adults/children.</w:t>
            </w:r>
          </w:p>
        </w:tc>
      </w:tr>
      <w:tr w:rsidR="008B00AE" w14:paraId="4573B9B2" w14:textId="77777777">
        <w:tc>
          <w:tcPr>
            <w:tcW w:w="0" w:type="auto"/>
          </w:tcPr>
          <w:p w14:paraId="195D4FA8" w14:textId="77777777" w:rsidR="008B00AE" w:rsidRDefault="00000000">
            <w:pPr>
              <w:pStyle w:val="Compact"/>
            </w:pPr>
            <w:r>
              <w:t>Business Certificate</w:t>
            </w:r>
          </w:p>
        </w:tc>
        <w:tc>
          <w:tcPr>
            <w:tcW w:w="0" w:type="auto"/>
          </w:tcPr>
          <w:p w14:paraId="2BC5924F" w14:textId="77777777" w:rsidR="008B00AE" w:rsidRDefault="00000000">
            <w:pPr>
              <w:pStyle w:val="Compact"/>
            </w:pPr>
            <w:r>
              <w:t>Organizations/Businesses</w:t>
            </w:r>
          </w:p>
        </w:tc>
        <w:tc>
          <w:tcPr>
            <w:tcW w:w="0" w:type="auto"/>
          </w:tcPr>
          <w:p w14:paraId="558AB5F7" w14:textId="77777777" w:rsidR="008B00AE" w:rsidRDefault="00000000">
            <w:pPr>
              <w:pStyle w:val="Compact"/>
            </w:pPr>
            <w:r>
              <w:t>Record of business integrity and warnings from NEMPIC.</w:t>
            </w:r>
          </w:p>
        </w:tc>
      </w:tr>
    </w:tbl>
    <w:p w14:paraId="03A7A9E6" w14:textId="77777777" w:rsidR="008B00AE" w:rsidRDefault="00000000">
      <w:pPr>
        <w:pStyle w:val="Heading2"/>
      </w:pPr>
      <w:bookmarkStart w:id="23" w:name="user-obligations-and-warranties"/>
      <w:bookmarkEnd w:id="22"/>
      <w:r>
        <w:t>3. User Obligations and Warranties</w:t>
      </w:r>
    </w:p>
    <w:p w14:paraId="522D93ED" w14:textId="77777777" w:rsidR="008B00AE" w:rsidRDefault="00000000">
      <w:pPr>
        <w:pStyle w:val="Heading3"/>
      </w:pPr>
      <w:bookmarkStart w:id="24" w:name="account-types-and-live-update-feature"/>
      <w:r>
        <w:t>3.1. Account Types and Live Update Feature</w:t>
      </w:r>
    </w:p>
    <w:p w14:paraId="3990CDDB" w14:textId="77777777" w:rsidR="008B00AE" w:rsidRDefault="00000000">
      <w:pPr>
        <w:pStyle w:val="FirstParagraph"/>
      </w:pPr>
      <w:r>
        <w:rPr>
          <w:b/>
          <w:bCs/>
        </w:rPr>
        <w:t>Employer Account (Small Business/Sole Proprietorship):</w:t>
      </w:r>
      <w:r>
        <w:t xml:space="preserve"> This account type is typically for small businesses or sole proprietorships and requires a National Identification Number (NIN) for registration. It is designed for a single or small organization. It includes the option for a Live Update Feature, which connects the employee’s NEMPIC certification/information directly to the Employer’s database. This allows the Employer to receive immediate notification of any new criminal or integrity-related issues reported by NEMPIC. This feature is only activated upon the explicit, separate consent of the individual (Data Subject) to their Employer for a live update on their records.</w:t>
      </w:r>
    </w:p>
    <w:p w14:paraId="03360D79" w14:textId="77777777" w:rsidR="008B00AE" w:rsidRDefault="00000000">
      <w:pPr>
        <w:pStyle w:val="BodyText"/>
      </w:pPr>
      <w:r>
        <w:rPr>
          <w:b/>
          <w:bCs/>
        </w:rPr>
        <w:t>Enterprise Account (Large Business/Organization):</w:t>
      </w:r>
      <w:r>
        <w:t xml:space="preserve"> This account type is typically for large businesses or organizations and requires a Corporate Affairs Commission (CAC) Number for registration. It is designed for organizations with multiple branches (e.g., a Head Office and all its branches). The Head Office or (Group of company/holding) i.e. Enterprise has visibility over all staff records reported under each registered branch, including live updates (subject to individual consent). This ensures centralized oversight of integrity issues across the entire organization, even if a local branch chooses not to report/address an issue internally.</w:t>
      </w:r>
    </w:p>
    <w:p w14:paraId="4BAF964D" w14:textId="77777777" w:rsidR="008B00AE" w:rsidRDefault="00000000">
      <w:pPr>
        <w:pStyle w:val="Heading3"/>
      </w:pPr>
      <w:bookmarkStart w:id="25" w:name="general-user-obligations"/>
      <w:bookmarkEnd w:id="24"/>
      <w:r>
        <w:t>3.2. General User Obligations</w:t>
      </w:r>
    </w:p>
    <w:p w14:paraId="2A25DC6C" w14:textId="77777777" w:rsidR="008B00AE" w:rsidRDefault="00000000">
      <w:pPr>
        <w:pStyle w:val="Heading4"/>
      </w:pPr>
      <w:bookmarkStart w:id="26" w:name="obligations-of-agents-and-super-agents"/>
      <w:r>
        <w:t>3.2.1. Obligations of Agents and Super Agents</w:t>
      </w:r>
    </w:p>
    <w:p w14:paraId="0985DA8D" w14:textId="77777777" w:rsidR="008B00AE" w:rsidRDefault="00000000">
      <w:pPr>
        <w:pStyle w:val="FirstParagraph"/>
      </w:pPr>
      <w:r>
        <w:t>Agents and Super Agents are granted access to sensitive personal data under the following strict conditions:</w:t>
      </w:r>
    </w:p>
    <w:p w14:paraId="6F1E195A" w14:textId="77777777" w:rsidR="008B00AE" w:rsidRDefault="00000000">
      <w:pPr>
        <w:numPr>
          <w:ilvl w:val="0"/>
          <w:numId w:val="9"/>
        </w:numPr>
      </w:pPr>
      <w:r>
        <w:rPr>
          <w:b/>
          <w:bCs/>
        </w:rPr>
        <w:t>OTP Consent Requirement:</w:t>
      </w:r>
      <w:r>
        <w:t xml:space="preserve"> Agents and Super Agents MUST NOT attempt to access or view an individual’s full record without the Data Subject first providing the OTP sent to their registered contact information. Any attempt to bypass this security measure is a material breach of these Terms.</w:t>
      </w:r>
    </w:p>
    <w:p w14:paraId="70BF927F" w14:textId="77777777" w:rsidR="008B00AE" w:rsidRDefault="00000000">
      <w:pPr>
        <w:numPr>
          <w:ilvl w:val="0"/>
          <w:numId w:val="9"/>
        </w:numPr>
      </w:pPr>
      <w:r>
        <w:rPr>
          <w:b/>
          <w:bCs/>
        </w:rPr>
        <w:t>Purpose Limitation:</w:t>
      </w:r>
      <w:r>
        <w:t xml:space="preserve"> Access to records is solely for the purpose of assisting the Data Subject with registration, viewing their certificate, or providing Super-Agent support services (report writing, appeals). The data must not be used for any other purpose.</w:t>
      </w:r>
    </w:p>
    <w:p w14:paraId="0063F545" w14:textId="77777777" w:rsidR="008B00AE" w:rsidRDefault="00000000">
      <w:pPr>
        <w:numPr>
          <w:ilvl w:val="0"/>
          <w:numId w:val="9"/>
        </w:numPr>
      </w:pPr>
      <w:r>
        <w:rPr>
          <w:b/>
          <w:bCs/>
        </w:rPr>
        <w:lastRenderedPageBreak/>
        <w:t>Super-Agent Services:</w:t>
      </w:r>
      <w:r>
        <w:t xml:space="preserve"> Super Agents providing support services (e.g., report writing, appeals) must ensure that such services are provided ethically, truthfully as claimed by their client and with the full knowledge and instruction of the Data Subject.</w:t>
      </w:r>
    </w:p>
    <w:p w14:paraId="15C51789" w14:textId="77777777" w:rsidR="008B00AE" w:rsidRDefault="00000000">
      <w:pPr>
        <w:pStyle w:val="Heading4"/>
      </w:pPr>
      <w:bookmarkStart w:id="27" w:name="general-user-obligations-1"/>
      <w:bookmarkEnd w:id="26"/>
      <w:r>
        <w:t>3.2.2. General User Obligations</w:t>
      </w:r>
    </w:p>
    <w:p w14:paraId="4524907A" w14:textId="77777777" w:rsidR="008B00AE" w:rsidRDefault="00000000">
      <w:pPr>
        <w:pStyle w:val="FirstParagraph"/>
      </w:pPr>
      <w:r>
        <w:t>(Content for this section will follow as outlined in the original document.)</w:t>
      </w:r>
    </w:p>
    <w:p w14:paraId="26C778E3" w14:textId="77777777" w:rsidR="008B00AE" w:rsidRDefault="00000000">
      <w:pPr>
        <w:pStyle w:val="Heading3"/>
      </w:pPr>
      <w:bookmarkStart w:id="28" w:name="Xef09971728f018940a4072cebe3461ba7467a93"/>
      <w:bookmarkEnd w:id="25"/>
      <w:bookmarkEnd w:id="27"/>
      <w:r>
        <w:t>3.3. Obligations and Liabilities for the Live Update Feature</w:t>
      </w:r>
    </w:p>
    <w:p w14:paraId="4D755CFA" w14:textId="77777777" w:rsidR="008B00AE" w:rsidRDefault="00000000">
      <w:pPr>
        <w:pStyle w:val="FirstParagraph"/>
      </w:pPr>
      <w:r>
        <w:t>This section applies specifically to Users (Employers and Enterprise Accounts) who activate and utilize the NEMPIC Live Update Feature.</w:t>
      </w:r>
    </w:p>
    <w:p w14:paraId="2A7CCBB9" w14:textId="77777777" w:rsidR="008B00AE" w:rsidRDefault="00000000">
      <w:pPr>
        <w:pStyle w:val="Heading4"/>
      </w:pPr>
      <w:bookmarkStart w:id="29" w:name="absolute-consent-requirement"/>
      <w:r>
        <w:t>3.3.1. Absolute Consent Requirement</w:t>
      </w:r>
    </w:p>
    <w:p w14:paraId="10A03713" w14:textId="77777777" w:rsidR="008B00AE" w:rsidRDefault="00000000">
      <w:pPr>
        <w:pStyle w:val="FirstParagraph"/>
      </w:pPr>
      <w:r>
        <w:t>The User acknowledges and agrees that the Live Update Feature MUST NOT be activated for any individual (Data Subject) without first obtaining their explicit, separate, and unambiguous consent. This consent must be secured using the NEMPIC-provided Consent features.</w:t>
      </w:r>
    </w:p>
    <w:p w14:paraId="6D6D9696" w14:textId="77777777" w:rsidR="008B00AE" w:rsidRDefault="00000000">
      <w:pPr>
        <w:numPr>
          <w:ilvl w:val="0"/>
          <w:numId w:val="10"/>
        </w:numPr>
      </w:pPr>
      <w:r>
        <w:rPr>
          <w:b/>
          <w:bCs/>
        </w:rPr>
        <w:t>Withdrawal of Consent:</w:t>
      </w:r>
      <w:r>
        <w:t xml:space="preserve"> The User must inform the employer during the period of employment or when leaving for a withdrawal and if employer failed to remove under 30 days the user should immediately notify NEMPIC.</w:t>
      </w:r>
    </w:p>
    <w:p w14:paraId="2036EBA9" w14:textId="77777777" w:rsidR="008B00AE" w:rsidRDefault="00000000">
      <w:pPr>
        <w:numPr>
          <w:ilvl w:val="0"/>
          <w:numId w:val="10"/>
        </w:numPr>
      </w:pPr>
      <w:r>
        <w:rPr>
          <w:b/>
          <w:bCs/>
        </w:rPr>
        <w:t>Data Use and Security Obligations (Employer, Enterprise):</w:t>
      </w:r>
      <w:r>
        <w:t xml:space="preserve"> The User agrees to treat all information received via the Live Update Feature with the highest degree of confidentiality and security, recognizing that it constitutes Sensitive Personal Data under the Nigeria Data Protection Act (NDPA), 2023.</w:t>
      </w:r>
    </w:p>
    <w:p w14:paraId="75FB6CE9" w14:textId="77777777" w:rsidR="008B00AE" w:rsidRDefault="00000000">
      <w:pPr>
        <w:numPr>
          <w:ilvl w:val="0"/>
          <w:numId w:val="10"/>
        </w:numPr>
      </w:pPr>
      <w:r>
        <w:rPr>
          <w:b/>
          <w:bCs/>
        </w:rPr>
        <w:t>Purpose Limitation:</w:t>
      </w:r>
      <w:r>
        <w:t xml:space="preserve"> The data received via the Live Update Feature shall be used exclusively for the purpose of internal employment integrity verification and related decision-making. Any other use, including but not limited to sharing with unauthorized third parties, is strictly prohibited.</w:t>
      </w:r>
      <w:bookmarkEnd w:id="20"/>
      <w:bookmarkEnd w:id="23"/>
      <w:bookmarkEnd w:id="28"/>
      <w:bookmarkEnd w:id="29"/>
    </w:p>
    <w:p w14:paraId="498E2187" w14:textId="77777777" w:rsidR="00B15972" w:rsidRDefault="00000000">
      <w:r>
        <w:rPr>
          <w:b/>
        </w:rPr>
        <w:t>4. Refund Policy</w:t>
      </w:r>
    </w:p>
    <w:p w14:paraId="6CA90DAF" w14:textId="77777777" w:rsidR="00B15972" w:rsidRDefault="00000000">
      <w:r>
        <w:rPr>
          <w:b/>
        </w:rPr>
        <w:t>4.1. Purpose of this Policy</w:t>
      </w:r>
    </w:p>
    <w:p w14:paraId="2C7EE404" w14:textId="77777777" w:rsidR="00B15972" w:rsidRDefault="00000000">
      <w:r>
        <w:t>This Refund Policy applies to fees paid directly to NEMPIC for a NEMPIC subscription, certificate, integrity check, add-on, or other paid service. It explains when a refund may be requested, what may be refunded, how to submit a request, and how an approved refund is processed.</w:t>
      </w:r>
    </w:p>
    <w:p w14:paraId="1AFE4772" w14:textId="77777777" w:rsidR="00B15972" w:rsidRDefault="00000000">
      <w:r>
        <w:rPr>
          <w:b/>
        </w:rPr>
        <w:t>4.2. Refund Eligibility</w:t>
      </w:r>
    </w:p>
    <w:p w14:paraId="280799A9" w14:textId="77777777" w:rsidR="00B15972" w:rsidRDefault="00000000">
      <w:r>
        <w:t xml:space="preserve">A User is entitled to a refund only where NEMPIC is unable to provide the paid service because of a failure within NEMPIC’s control. Before issuing a refund, NEMPIC may investigate the issue and, where appropriate, offer to correct the failure or provide the </w:t>
      </w:r>
      <w:r>
        <w:lastRenderedPageBreak/>
        <w:t>affected service within a reasonable period. If NEMPIC cannot provide the service after that reasonable opportunity, the User will be entitled to a refund.</w:t>
      </w:r>
    </w:p>
    <w:p w14:paraId="469EB98B" w14:textId="77777777" w:rsidR="00B15972" w:rsidRDefault="00000000">
      <w:r>
        <w:rPr>
          <w:b/>
        </w:rPr>
        <w:t>4.3. What a Refund Covers</w:t>
      </w:r>
    </w:p>
    <w:p w14:paraId="5240D878" w14:textId="77777777" w:rsidR="00B15972" w:rsidRDefault="00000000">
      <w:r>
        <w:t>An approved refund will cover the amount paid for the NEMPIC service that NEMPIC was unable to provide. If NEMPIC has provided part of a bundled service, NEMPIC may issue a proportionate refund for the part that was not provided. A refund does not create any right to compensation for indirect loss, lost opportunity, or any decision made by a User or third party.</w:t>
      </w:r>
    </w:p>
    <w:p w14:paraId="1CBD5EAB" w14:textId="77777777" w:rsidR="00B15972" w:rsidRDefault="00000000">
      <w:r>
        <w:rPr>
          <w:b/>
        </w:rPr>
        <w:t>4.4. Circumstances Where a Refund Is Not Available</w:t>
      </w:r>
    </w:p>
    <w:p w14:paraId="27E58F41" w14:textId="77777777" w:rsidR="00B15972" w:rsidRDefault="00000000">
      <w:r>
        <w:t>A refund is not available merely because a User changes their mind, does not use the service, provides incomplete, inaccurate, false, or unverifiable information, fails to complete KYC or identity verification, fails to submit a required Police Character Certificate, fails to respond to a request for information, is ineligible for the service, or disagrees with an integrity-check result. A refund is also not available where NEMPIC has delivered the paid service or where the service cannot be completed because of a matter outside NEMPIC’s reasonable control, except where applicable law requires otherwise.</w:t>
      </w:r>
    </w:p>
    <w:p w14:paraId="2CB56EE1" w14:textId="77777777" w:rsidR="00B15972" w:rsidRDefault="00000000">
      <w:r>
        <w:rPr>
          <w:b/>
        </w:rPr>
        <w:t>4.5. How to Request a Refund</w:t>
      </w:r>
    </w:p>
    <w:p w14:paraId="476B8567" w14:textId="77777777" w:rsidR="00B15972" w:rsidRDefault="00000000">
      <w:r>
        <w:t>To request a refund, the User must contact NEMPIC through the support or refund contact published on the NEMPIC website and provide the account details, payment reference, service purchased, date of payment, and a clear description of the failure to provide the service. NEMPIC may request additional information reasonably required to verify the request and assess eligibility.</w:t>
      </w:r>
    </w:p>
    <w:p w14:paraId="02E9AE31" w14:textId="77777777" w:rsidR="00B15972" w:rsidRDefault="00000000">
      <w:r>
        <w:rPr>
          <w:b/>
        </w:rPr>
        <w:t>4.6. Refund Review and Decision</w:t>
      </w:r>
    </w:p>
    <w:p w14:paraId="59CC453F" w14:textId="77777777" w:rsidR="00B15972" w:rsidRDefault="00000000">
      <w:r>
        <w:t>NEMPIC will review a refund request and notify the User of its decision through the User’s registered email address, account dashboard, or another appropriate contact method. If a request is approved, NEMPIC will confirm the refund amount and refund method. If a request is declined, NEMPIC will provide the reason for the decision and, where appropriate, information on how the User may seek a review.</w:t>
      </w:r>
    </w:p>
    <w:p w14:paraId="0C896B9E" w14:textId="77777777" w:rsidR="00B15972" w:rsidRDefault="00000000">
      <w:r>
        <w:rPr>
          <w:b/>
        </w:rPr>
        <w:t>4.7. Refund Processing and Payment-Gateway Charges</w:t>
      </w:r>
    </w:p>
    <w:p w14:paraId="0EF23BD5" w14:textId="77777777" w:rsidR="00B15972" w:rsidRDefault="00000000">
      <w:r>
        <w:t>An approved refund will be returned to the original payment method where this is possible. NEMPIC aims to complete approved refunds within twenty-eight (28) days after approval. Any payment-gateway, transaction-processing, or bank charge incurred in making the payment or processing the refund is the responsibility of the User. Where such a charge is non-refundable, NEMPIC may deduct it from the refund amount, to the extent permitted by applicable law.</w:t>
      </w:r>
    </w:p>
    <w:p w14:paraId="7DEE0D07" w14:textId="77777777" w:rsidR="00B15972" w:rsidRDefault="00000000">
      <w:r>
        <w:rPr>
          <w:b/>
        </w:rPr>
        <w:t>4.8. Your Legal Rights</w:t>
      </w:r>
    </w:p>
    <w:p w14:paraId="3076BDA8" w14:textId="77777777" w:rsidR="00B15972" w:rsidRDefault="00000000">
      <w:r>
        <w:lastRenderedPageBreak/>
        <w:t>Nothing in this Refund Policy limits any right that cannot be excluded or limited under applicable law. This policy forms part of the NEMPIC Terms of Service and must be read together with the Privacy Policy and any plan-specific terms displayed before payment.</w:t>
      </w:r>
    </w:p>
    <w:sectPr w:rsidR="00B1597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20CC1" w14:textId="77777777" w:rsidR="007551BE" w:rsidRDefault="007551BE">
      <w:pPr>
        <w:spacing w:after="0"/>
      </w:pPr>
      <w:r>
        <w:separator/>
      </w:r>
    </w:p>
  </w:endnote>
  <w:endnote w:type="continuationSeparator" w:id="0">
    <w:p w14:paraId="09284142" w14:textId="77777777" w:rsidR="007551BE" w:rsidRDefault="007551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3E8A3" w14:textId="77777777" w:rsidR="007551BE" w:rsidRDefault="007551BE">
      <w:r>
        <w:separator/>
      </w:r>
    </w:p>
  </w:footnote>
  <w:footnote w:type="continuationSeparator" w:id="0">
    <w:p w14:paraId="0BF03A03" w14:textId="77777777" w:rsidR="007551BE" w:rsidRDefault="00755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DD450D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3542726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BA14191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745489922">
    <w:abstractNumId w:val="0"/>
  </w:num>
  <w:num w:numId="2" w16cid:durableId="9382175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53088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6585922">
    <w:abstractNumId w:val="1"/>
  </w:num>
  <w:num w:numId="5" w16cid:durableId="672685241">
    <w:abstractNumId w:val="1"/>
  </w:num>
  <w:num w:numId="6" w16cid:durableId="1599211143">
    <w:abstractNumId w:val="1"/>
  </w:num>
  <w:num w:numId="7" w16cid:durableId="650330632">
    <w:abstractNumId w:val="1"/>
  </w:num>
  <w:num w:numId="8" w16cid:durableId="16510564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8223495">
    <w:abstractNumId w:val="1"/>
  </w:num>
  <w:num w:numId="10" w16cid:durableId="919023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0AE"/>
    <w:rsid w:val="00275BED"/>
    <w:rsid w:val="00493153"/>
    <w:rsid w:val="007518B0"/>
    <w:rsid w:val="007551BE"/>
    <w:rsid w:val="008B00AE"/>
    <w:rsid w:val="00902155"/>
    <w:rsid w:val="00AD51D6"/>
    <w:rsid w:val="00B15972"/>
    <w:rsid w:val="00C97F8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A3E27"/>
  <w15:docId w15:val="{638968AF-021E-E843-AE9C-C6C71231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3176</Words>
  <Characters>18583</Characters>
  <Application>Microsoft Office Word</Application>
  <DocSecurity>0</DocSecurity>
  <Lines>387</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ola wale</dc:creator>
  <cp:keywords/>
  <cp:lastModifiedBy>ola wale</cp:lastModifiedBy>
  <cp:revision>2</cp:revision>
  <dcterms:created xsi:type="dcterms:W3CDTF">2026-09-04T13:23:00Z</dcterms:created>
  <dcterms:modified xsi:type="dcterms:W3CDTF">2026-09-04T13:23:00Z</dcterms:modified>
</cp:coreProperties>
</file>